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7D3BD"/>
    <w:p w14:paraId="67D750E3"/>
    <w:p w14:paraId="44EEE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2553970" cy="1998345"/>
            <wp:effectExtent l="0" t="0" r="17780" b="1905"/>
            <wp:docPr id="1" name="Рисунок 1" descr="C:\Users\acer\Desktop\5570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cer\Desktop\5570_x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84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 Всероссийских спортивных соревнований школьников «Президентские состязания».</w:t>
      </w:r>
    </w:p>
    <w:p w14:paraId="491EE1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Дата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проведения: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03.02.2025 - 28.02.2025</w:t>
      </w:r>
    </w:p>
    <w:p w14:paraId="2F8EA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Место проведения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лицей №15, лицей №17</w:t>
      </w:r>
    </w:p>
    <w:p w14:paraId="1DA47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Участники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учащиеся 2-11 классов 21 школы.</w:t>
      </w:r>
    </w:p>
    <w:p w14:paraId="1B7E9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Цель мероприятия: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Пропаганда здорового образа жизни среди школьников, развитие физической культуры и спорта, выявление сильнейших спортсменов среди учащихся.</w:t>
      </w:r>
    </w:p>
    <w:p w14:paraId="59EE3605">
      <w:pPr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соревнований: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Президентских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состязаний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соревновались в спортивном многоборье, в творческом и теоретическом конкурсах, а также в </w:t>
      </w:r>
      <w:r>
        <w:rPr>
          <w:rFonts w:ascii="Times New Roman" w:hAnsi="Times New Roman" w:cs="Times New Roman"/>
          <w:sz w:val="28"/>
          <w:szCs w:val="28"/>
          <w:lang w:val="ru-RU"/>
        </w:rPr>
        <w:t>командной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эстафете. Программа спортивного многоборья: подтягивание (юноши), сгибание и разгибание рук в упоре лежа (девушки), поднимание туловища, прыжок в длину с места, наклон вперед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 положения стоя на гимнастической скамье</w:t>
      </w:r>
      <w:r>
        <w:rPr>
          <w:rFonts w:ascii="Times New Roman" w:hAnsi="Times New Roman" w:cs="Times New Roman"/>
          <w:sz w:val="28"/>
          <w:szCs w:val="28"/>
        </w:rPr>
        <w:t xml:space="preserve"> (тест на гибкость), </w:t>
      </w:r>
      <w:r>
        <w:rPr>
          <w:rFonts w:ascii="Times New Roman" w:hAnsi="Times New Roman" w:cs="Times New Roman"/>
          <w:sz w:val="28"/>
          <w:szCs w:val="28"/>
          <w:lang w:val="ru-RU"/>
        </w:rPr>
        <w:t>челночный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бег (4х9 м), </w:t>
      </w:r>
      <w:r>
        <w:rPr>
          <w:rFonts w:ascii="Times New Roman" w:hAnsi="Times New Roman" w:cs="Times New Roman"/>
          <w:sz w:val="28"/>
          <w:szCs w:val="28"/>
        </w:rPr>
        <w:t xml:space="preserve">бег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короткие дистанции (</w:t>
      </w:r>
      <w:r>
        <w:rPr>
          <w:rFonts w:ascii="Times New Roman" w:hAnsi="Times New Roman" w:cs="Times New Roman"/>
          <w:sz w:val="28"/>
          <w:szCs w:val="28"/>
        </w:rPr>
        <w:t>30м, 60м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бег 1000м.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итогам соревнований были определены лучшие участники в каждой возрастной категории и видах испытаний. </w:t>
      </w:r>
      <w:r>
        <w:rPr>
          <w:rFonts w:ascii="Times New Roman" w:hAnsi="Times New Roman" w:cs="Times New Roman"/>
          <w:sz w:val="28"/>
          <w:szCs w:val="28"/>
        </w:rPr>
        <w:t xml:space="preserve">Победителями стали следующие классы: </w:t>
      </w:r>
    </w:p>
    <w:p w14:paraId="2F25398A">
      <w:pPr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 «А», 3 «Б», 4 «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», 5 «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», 6 «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», 7 «А», 8 «В», 9 «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», 10 «А», 11 «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9BA0E32">
      <w:pPr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Итоги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соревнований: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Соревнования стали ярким событием спортивной жизни школы.  Они помогли ребятам продемонстрировать силу, ловкость и выносливость, а также почувствовать дух соперничества и товарищества. Участники получили заряд бодрости и мотивации для дальнейших тренировок и активного образа жизни. Мероприятие способствовало популяризации занятий спортом среди учащихся и стало важным этапом подготовки к муниципальному этапу Президентских состязаний.</w:t>
      </w:r>
      <w:r>
        <w:rPr>
          <w:rFonts w:ascii="Times New Roman" w:hAnsi="Times New Roman" w:cs="Times New Roman"/>
          <w:sz w:val="28"/>
          <w:szCs w:val="28"/>
        </w:rPr>
        <w:t xml:space="preserve"> Желаем ребятам спортивных побед в муниципальном этапе!!!</w:t>
      </w:r>
    </w:p>
    <w:p w14:paraId="64C02E8E">
      <w:pPr>
        <w:rPr>
          <w:rFonts w:ascii="Times New Roman" w:hAnsi="Times New Roman" w:cs="Times New Roman"/>
          <w:sz w:val="28"/>
          <w:szCs w:val="28"/>
        </w:rPr>
      </w:pPr>
    </w:p>
    <w:p w14:paraId="1BE5E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D6221D">
      <w:pPr>
        <w:rPr>
          <w:rFonts w:ascii="Times New Roman" w:hAnsi="Times New Roman" w:cs="Times New Roman"/>
          <w:sz w:val="28"/>
          <w:szCs w:val="28"/>
        </w:rPr>
      </w:pPr>
    </w:p>
    <w:p w14:paraId="6E0653B8">
      <w:pPr>
        <w:rPr>
          <w:rFonts w:ascii="Times New Roman" w:hAnsi="Times New Roman" w:cs="Times New Roman"/>
          <w:sz w:val="28"/>
          <w:szCs w:val="28"/>
        </w:rPr>
      </w:pPr>
    </w:p>
    <w:p w14:paraId="76352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984625" cy="2870200"/>
            <wp:effectExtent l="0" t="0" r="15875" b="6350"/>
            <wp:docPr id="4" name="Рисунок 4" descr="C:\Users\ac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cer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FAD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Школьный этап  Всероссийских спортивных игр школьников «Президентские спортивные игры».</w:t>
      </w:r>
    </w:p>
    <w:p w14:paraId="5A6C8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3.2025 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лицее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№17 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состоялся школьный этап Всероссийских спортивных игр школьников «Президентские спортивные игры», в котором приняли участие 328 учащихся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21 школы.</w:t>
      </w:r>
    </w:p>
    <w:p w14:paraId="051F3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Всероссийские спортивные игры школьников «Президентские спортивные игры» (далее – Президентские спортивные игры) проводятся в рамках реализации федерального проекта «Спорт – норма жизни» во исполнение Указа Президента Российской Федерации в целях: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- пропаганды здорового образа жизни среди школьников, </w:t>
      </w:r>
    </w:p>
    <w:p w14:paraId="235FD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-развития физической культуры и спорта, выявление сильнейших спортсменов среди учащихся.</w:t>
      </w:r>
    </w:p>
    <w:p w14:paraId="12A62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соревнований: баскетбол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3х3</w:t>
      </w:r>
      <w:r>
        <w:rPr>
          <w:rFonts w:ascii="Times New Roman" w:hAnsi="Times New Roman" w:cs="Times New Roman"/>
          <w:sz w:val="28"/>
          <w:szCs w:val="28"/>
        </w:rPr>
        <w:t xml:space="preserve">, волейбол, легкая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легкоатлетическое многоборье: бег 30 м, бег 800 м (юноши), бег 600 м (девушки), метание мяча, прыжок в длину и легкоатлетическая эстафета: 100м +200м +300м +400м (4юноши и 4 девушки)</w:t>
      </w:r>
      <w:r>
        <w:rPr>
          <w:rFonts w:ascii="Times New Roman" w:hAnsi="Times New Roman" w:cs="Times New Roman"/>
          <w:sz w:val="28"/>
          <w:szCs w:val="28"/>
        </w:rPr>
        <w:t xml:space="preserve">, настольный теннис. </w:t>
      </w:r>
    </w:p>
    <w:p w14:paraId="0DFC9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соревнований: Соревнования стали значимым спортивным событием в жизни школы. Они помогли ученикам проявить свои физические способности, чувство коллективизма и спортивный азарт.Мероприятие способствовало укреплению здоровья учащихся и формированию активной жизненной позиции. Лучшие спортсмены были отобраны для участия в следующем этапе Президентских спортивных игр.</w:t>
      </w:r>
      <w:r>
        <w:rPr>
          <w:rFonts w:ascii="Times New Roman" w:hAnsi="Times New Roman" w:cs="Times New Roman"/>
          <w:sz w:val="28"/>
          <w:szCs w:val="28"/>
        </w:rPr>
        <w:t>Поздравляем победителей!!!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0CD2BF23">
      <w:pPr>
        <w:rPr>
          <w:rFonts w:ascii="Times New Roman" w:hAnsi="Times New Roman" w:cs="Times New Roman"/>
          <w:sz w:val="28"/>
          <w:szCs w:val="28"/>
        </w:rPr>
      </w:pPr>
    </w:p>
    <w:p w14:paraId="45CF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1"/>
    <w:rsid w:val="0008684F"/>
    <w:rsid w:val="0017736D"/>
    <w:rsid w:val="001F7F5F"/>
    <w:rsid w:val="003A3219"/>
    <w:rsid w:val="004F7572"/>
    <w:rsid w:val="00813256"/>
    <w:rsid w:val="0081665E"/>
    <w:rsid w:val="008E6158"/>
    <w:rsid w:val="009470B7"/>
    <w:rsid w:val="009F02C4"/>
    <w:rsid w:val="009F3F8B"/>
    <w:rsid w:val="00AA744E"/>
    <w:rsid w:val="00C95051"/>
    <w:rsid w:val="00EB4CE1"/>
    <w:rsid w:val="1C73387F"/>
    <w:rsid w:val="1ED54BF6"/>
    <w:rsid w:val="226C6825"/>
    <w:rsid w:val="4DDE598F"/>
    <w:rsid w:val="4F36493A"/>
    <w:rsid w:val="51AC5A71"/>
    <w:rsid w:val="5F407CD3"/>
    <w:rsid w:val="7D8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</Words>
  <Characters>1644</Characters>
  <Lines>13</Lines>
  <Paragraphs>3</Paragraphs>
  <TotalTime>77</TotalTime>
  <ScaleCrop>false</ScaleCrop>
  <LinksUpToDate>false</LinksUpToDate>
  <CharactersWithSpaces>1929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2022-03-11T05:33:00Z</dcterms:created>
  <dc:creator>acer</dc:creator>
  <cp:lastModifiedBy>Windows</cp:lastModifiedBy>
  <dcterms:modified xsi:type="dcterms:W3CDTF">2025-04-01T17:45:30Z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1536D00F80BD4FB1957AA35DBA9FCE9B_12</vt:lpwstr>
  </property>
</Properties>
</file>