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0E" w:rsidRPr="003D420E" w:rsidRDefault="003D420E" w:rsidP="003D420E">
      <w:pP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                                                                                     </w:t>
      </w:r>
      <w:r w:rsidRPr="003D420E">
        <w:rPr>
          <w:rFonts w:ascii="Times New Roman" w:eastAsia="Calibri" w:hAnsi="Times New Roman" w:cs="Times New Roman"/>
          <w:b/>
          <w:sz w:val="24"/>
          <w:szCs w:val="24"/>
        </w:rPr>
        <w:t>УТВЕРЖДЕН</w:t>
      </w:r>
    </w:p>
    <w:p w:rsidR="003D420E" w:rsidRPr="003D420E" w:rsidRDefault="003D420E" w:rsidP="003D420E">
      <w:pPr>
        <w:spacing w:after="0" w:line="240" w:lineRule="exact"/>
        <w:ind w:left="552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420E">
        <w:rPr>
          <w:rFonts w:ascii="Times New Roman" w:eastAsia="Calibri" w:hAnsi="Times New Roman" w:cs="Times New Roman"/>
          <w:sz w:val="24"/>
          <w:szCs w:val="24"/>
        </w:rPr>
        <w:t xml:space="preserve">на заседании комиссии по делам несовершеннолетних и защите их </w:t>
      </w:r>
    </w:p>
    <w:p w:rsidR="003D420E" w:rsidRPr="003D420E" w:rsidRDefault="003D420E" w:rsidP="003D420E">
      <w:pPr>
        <w:spacing w:after="0" w:line="240" w:lineRule="exact"/>
        <w:ind w:left="552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420E">
        <w:rPr>
          <w:rFonts w:ascii="Times New Roman" w:eastAsia="Calibri" w:hAnsi="Times New Roman" w:cs="Times New Roman"/>
          <w:sz w:val="24"/>
          <w:szCs w:val="24"/>
        </w:rPr>
        <w:t>прав при Правительстве</w:t>
      </w:r>
    </w:p>
    <w:p w:rsidR="003D420E" w:rsidRPr="003D420E" w:rsidRDefault="003D420E" w:rsidP="003D420E">
      <w:pPr>
        <w:spacing w:after="0" w:line="240" w:lineRule="exact"/>
        <w:ind w:left="552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420E">
        <w:rPr>
          <w:rFonts w:ascii="Times New Roman" w:eastAsia="Calibri" w:hAnsi="Times New Roman" w:cs="Times New Roman"/>
          <w:sz w:val="24"/>
          <w:szCs w:val="24"/>
        </w:rPr>
        <w:t xml:space="preserve">Ставропольского края </w:t>
      </w:r>
    </w:p>
    <w:p w:rsidR="003D420E" w:rsidRPr="003D420E" w:rsidRDefault="003D420E" w:rsidP="003D420E">
      <w:pPr>
        <w:spacing w:after="0" w:line="240" w:lineRule="exact"/>
        <w:ind w:left="5529"/>
        <w:jc w:val="right"/>
        <w:rPr>
          <w:rFonts w:ascii="Calibri" w:eastAsia="Calibri" w:hAnsi="Calibri" w:cs="Times New Roman"/>
          <w:b/>
          <w:caps/>
          <w:sz w:val="24"/>
          <w:szCs w:val="24"/>
        </w:rPr>
      </w:pPr>
      <w:r w:rsidRPr="003D420E">
        <w:rPr>
          <w:rFonts w:ascii="Times New Roman" w:eastAsia="Calibri" w:hAnsi="Times New Roman" w:cs="Times New Roman"/>
          <w:sz w:val="24"/>
          <w:szCs w:val="24"/>
        </w:rPr>
        <w:t>(постановление № 1 от 06.02.2015 г.</w:t>
      </w:r>
      <w:r w:rsidRPr="003D420E">
        <w:rPr>
          <w:rFonts w:ascii="Calibri" w:eastAsia="Calibri" w:hAnsi="Calibri" w:cs="Times New Roman"/>
        </w:rPr>
        <w:t xml:space="preserve"> </w:t>
      </w:r>
      <w:r w:rsidRPr="003D420E">
        <w:rPr>
          <w:rFonts w:ascii="Times New Roman" w:eastAsia="Calibri" w:hAnsi="Times New Roman" w:cs="Times New Roman"/>
          <w:sz w:val="24"/>
          <w:szCs w:val="24"/>
        </w:rPr>
        <w:t>с изменениями</w:t>
      </w:r>
      <w:r w:rsidR="00C906A0">
        <w:rPr>
          <w:rFonts w:ascii="Times New Roman" w:eastAsia="Calibri" w:hAnsi="Times New Roman" w:cs="Times New Roman"/>
          <w:sz w:val="24"/>
          <w:szCs w:val="24"/>
        </w:rPr>
        <w:t xml:space="preserve">, внесенными </w:t>
      </w:r>
      <w:r w:rsidR="002672F7" w:rsidRPr="003D420E">
        <w:rPr>
          <w:rFonts w:ascii="Times New Roman" w:eastAsia="Calibri" w:hAnsi="Times New Roman" w:cs="Times New Roman"/>
          <w:sz w:val="24"/>
          <w:szCs w:val="24"/>
        </w:rPr>
        <w:t>постановление</w:t>
      </w:r>
      <w:r w:rsidR="002672F7">
        <w:rPr>
          <w:rFonts w:ascii="Times New Roman" w:eastAsia="Calibri" w:hAnsi="Times New Roman" w:cs="Times New Roman"/>
          <w:sz w:val="24"/>
          <w:szCs w:val="24"/>
        </w:rPr>
        <w:t>м</w:t>
      </w:r>
      <w:r w:rsidR="00385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72F7" w:rsidRPr="003D420E">
        <w:rPr>
          <w:rFonts w:ascii="Times New Roman" w:eastAsia="Calibri" w:hAnsi="Times New Roman" w:cs="Times New Roman"/>
          <w:sz w:val="24"/>
          <w:szCs w:val="24"/>
        </w:rPr>
        <w:t>№2</w:t>
      </w:r>
      <w:r w:rsidR="002672F7">
        <w:rPr>
          <w:rFonts w:ascii="Times New Roman" w:eastAsia="Calibri" w:hAnsi="Times New Roman" w:cs="Times New Roman"/>
          <w:sz w:val="24"/>
          <w:szCs w:val="24"/>
        </w:rPr>
        <w:t xml:space="preserve"> от 02.04</w:t>
      </w:r>
      <w:r w:rsidRPr="003D420E">
        <w:rPr>
          <w:rFonts w:ascii="Times New Roman" w:eastAsia="Calibri" w:hAnsi="Times New Roman" w:cs="Times New Roman"/>
          <w:sz w:val="24"/>
          <w:szCs w:val="24"/>
        </w:rPr>
        <w:t>.2024 г.)</w:t>
      </w:r>
    </w:p>
    <w:p w:rsidR="003D420E" w:rsidRPr="003459C1" w:rsidRDefault="003D420E" w:rsidP="00385ABC">
      <w:pPr>
        <w:pStyle w:val="a6"/>
        <w:ind w:left="5103" w:firstLine="708"/>
        <w:jc w:val="left"/>
        <w:rPr>
          <w:b w:val="0"/>
          <w:sz w:val="26"/>
          <w:szCs w:val="26"/>
        </w:rPr>
      </w:pPr>
    </w:p>
    <w:p w:rsidR="0035730F" w:rsidRPr="0035730F" w:rsidRDefault="0035730F" w:rsidP="00357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730F" w:rsidRPr="0035730F" w:rsidRDefault="0035730F" w:rsidP="00357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730F" w:rsidRPr="003D420E" w:rsidRDefault="0035730F" w:rsidP="003D4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D420E">
        <w:rPr>
          <w:rFonts w:ascii="Times New Roman" w:hAnsi="Times New Roman" w:cs="Times New Roman"/>
          <w:b/>
          <w:sz w:val="28"/>
        </w:rPr>
        <w:t>ПОРЯДОК</w:t>
      </w:r>
    </w:p>
    <w:p w:rsidR="0035730F" w:rsidRPr="003D420E" w:rsidRDefault="0035730F" w:rsidP="0035730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3D420E">
        <w:rPr>
          <w:rFonts w:ascii="Times New Roman" w:hAnsi="Times New Roman" w:cs="Times New Roman"/>
          <w:b/>
          <w:sz w:val="28"/>
        </w:rPr>
        <w:t>организации и проведения индивидуальной профилактической работы с несовершеннолетними, освобожденными из учреждений уголовно-исполнительной системы, вернувшимися из специальных учебно-воспитательных учреждений закрытого типа, осужденными к наказаниям и иным мерам уголовно-правового характера без изоляции от общества</w:t>
      </w:r>
    </w:p>
    <w:p w:rsidR="0035730F" w:rsidRDefault="0035730F" w:rsidP="003573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730F" w:rsidRDefault="0035730F" w:rsidP="0035730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730F" w:rsidRPr="003D420E" w:rsidRDefault="003D420E" w:rsidP="003D420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D420E">
        <w:rPr>
          <w:rFonts w:ascii="Times New Roman" w:hAnsi="Times New Roman" w:cs="Times New Roman"/>
          <w:b/>
          <w:sz w:val="28"/>
          <w:szCs w:val="28"/>
        </w:rPr>
        <w:t>1.</w:t>
      </w:r>
      <w:r w:rsidR="0035730F" w:rsidRPr="00990352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5730F" w:rsidRPr="005E31D0" w:rsidRDefault="0035730F" w:rsidP="003459C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5E31D0">
        <w:rPr>
          <w:rFonts w:ascii="Times New Roman" w:hAnsi="Times New Roman" w:cs="Times New Roman"/>
          <w:sz w:val="28"/>
          <w:szCs w:val="28"/>
        </w:rPr>
        <w:t>организации и проведения индивидуальной профилактической работы с несовершеннолетними, освобожденными из учреждений уголовно-исполнительной системы, вернувшимися из специальных учебно-воспитательных учреждений закрытого типа, осужденными к наказаниям и иным мерам уголовно-правового характера без изоляции от общества (далее – Порядок) разработан в целях повышения эффективности межведомственного взаимодействия органов и учреждений системы профилактики безнадзорности и правонарушений несовершеннолетних, учреждений уголовно-исполнительной системы в работе с несовершеннолетними, освобожденными из учреждений уголовно-исполнительной системы, вернувшимися из специальных учебно-воспитательных учреждений закрытого типа, осужденными к наказаниям и иным мерам уголовно-правового характера без изоляции от общества, а также предупреждения совершения ими повторных правонарушений и антиобщественных действий.</w:t>
      </w:r>
    </w:p>
    <w:p w:rsidR="0035730F" w:rsidRPr="005E31D0" w:rsidRDefault="0035730F" w:rsidP="003459C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Основные понятия и термины, используемые в настоящем Порядке, по своему объему и содержанию соответствуют терминам и понятиям, применяемым в федеральных законах и иных нормативных правовых актах Российской Федерации, законах и иных нормативных правовых актах Ставропольского края.</w:t>
      </w:r>
    </w:p>
    <w:p w:rsidR="0035730F" w:rsidRPr="005E31D0" w:rsidRDefault="0035730F" w:rsidP="003459C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с Конституций Российской Федерации, Федеральным законом «Об основах профилактики безнадзорности и правонарушений несовершеннолетних», другими федеральными законами и иными нормативными правовыми актами </w:t>
      </w:r>
      <w:r w:rsidRPr="005E31D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законами и иными правовыми актами Ставропольского края.</w:t>
      </w:r>
    </w:p>
    <w:p w:rsidR="0035730F" w:rsidRPr="005E31D0" w:rsidRDefault="0035730F" w:rsidP="003459C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Порядок определяет алгоритм действий органов и учреждений системы профилактики безнадзорности и правонарушений несовершеннолетних Ставропольского края (далее – органы и учре</w:t>
      </w:r>
      <w:r w:rsidR="009C5A46">
        <w:rPr>
          <w:rFonts w:ascii="Times New Roman" w:hAnsi="Times New Roman" w:cs="Times New Roman"/>
          <w:sz w:val="28"/>
          <w:szCs w:val="28"/>
        </w:rPr>
        <w:t>ждения системы профилактики</w:t>
      </w:r>
      <w:r w:rsidRPr="005E31D0">
        <w:rPr>
          <w:rFonts w:ascii="Times New Roman" w:hAnsi="Times New Roman" w:cs="Times New Roman"/>
          <w:sz w:val="28"/>
          <w:szCs w:val="28"/>
        </w:rPr>
        <w:t>) при организации и проведении работ в отношении несовершеннолетних, освобожденных из учреждений уголовно-исполнительной системы, вернувшихся из специальных учебно-воспитательных учреждений закрытого типа, осужденными к наказаниям и иным мерам уголовно-правового характера без изоляции от общества (далее – несовершеннолетние данной категории).</w:t>
      </w:r>
    </w:p>
    <w:p w:rsidR="0035730F" w:rsidRPr="005E31D0" w:rsidRDefault="0035730F" w:rsidP="003459C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Органами и учреждениями системы профилактики края, участвующими в организации и проведении индивидуальн</w:t>
      </w:r>
      <w:r w:rsidR="00AB3F97">
        <w:rPr>
          <w:rFonts w:ascii="Times New Roman" w:hAnsi="Times New Roman" w:cs="Times New Roman"/>
          <w:sz w:val="28"/>
          <w:szCs w:val="28"/>
        </w:rPr>
        <w:t xml:space="preserve">ой профилактической </w:t>
      </w:r>
      <w:r w:rsidRPr="005E31D0">
        <w:rPr>
          <w:rFonts w:ascii="Times New Roman" w:hAnsi="Times New Roman" w:cs="Times New Roman"/>
          <w:sz w:val="28"/>
          <w:szCs w:val="28"/>
        </w:rPr>
        <w:t>работ</w:t>
      </w:r>
      <w:r w:rsidR="00AB3F97">
        <w:rPr>
          <w:rFonts w:ascii="Times New Roman" w:hAnsi="Times New Roman" w:cs="Times New Roman"/>
          <w:sz w:val="28"/>
          <w:szCs w:val="28"/>
        </w:rPr>
        <w:t>ы</w:t>
      </w:r>
      <w:r w:rsidRPr="005E31D0">
        <w:rPr>
          <w:rFonts w:ascii="Times New Roman" w:hAnsi="Times New Roman" w:cs="Times New Roman"/>
          <w:sz w:val="28"/>
          <w:szCs w:val="28"/>
        </w:rPr>
        <w:t xml:space="preserve"> с несовершеннолетними данной </w:t>
      </w:r>
      <w:r w:rsidR="00367F64" w:rsidRPr="005E31D0">
        <w:rPr>
          <w:rFonts w:ascii="Times New Roman" w:hAnsi="Times New Roman" w:cs="Times New Roman"/>
          <w:sz w:val="28"/>
          <w:szCs w:val="28"/>
        </w:rPr>
        <w:t>категории,</w:t>
      </w:r>
      <w:r w:rsidRPr="005E31D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5730F" w:rsidRPr="005E31D0" w:rsidRDefault="0035730F" w:rsidP="003459C1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 муниципальных и городских округов Ставропольского края (далее – комиссии муниципальных </w:t>
      </w:r>
      <w:r w:rsidR="003964C4">
        <w:rPr>
          <w:rFonts w:ascii="Times New Roman" w:hAnsi="Times New Roman" w:cs="Times New Roman"/>
          <w:sz w:val="28"/>
          <w:szCs w:val="28"/>
        </w:rPr>
        <w:t>и</w:t>
      </w:r>
      <w:r w:rsidRPr="005E31D0">
        <w:rPr>
          <w:rFonts w:ascii="Times New Roman" w:hAnsi="Times New Roman" w:cs="Times New Roman"/>
          <w:sz w:val="28"/>
          <w:szCs w:val="28"/>
        </w:rPr>
        <w:t xml:space="preserve"> городских округов края);</w:t>
      </w:r>
    </w:p>
    <w:p w:rsidR="0035730F" w:rsidRPr="005E31D0" w:rsidRDefault="0035730F" w:rsidP="003459C1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органы местного самоуправления Ставропольского края;</w:t>
      </w:r>
    </w:p>
    <w:p w:rsidR="0035730F" w:rsidRPr="00B4071D" w:rsidRDefault="0035730F" w:rsidP="003459C1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308">
        <w:rPr>
          <w:rFonts w:ascii="Times New Roman" w:hAnsi="Times New Roman" w:cs="Times New Roman"/>
          <w:sz w:val="28"/>
          <w:szCs w:val="28"/>
        </w:rPr>
        <w:t>Управление Федераль</w:t>
      </w:r>
      <w:r w:rsidR="00795308" w:rsidRPr="00795308">
        <w:rPr>
          <w:rFonts w:ascii="Times New Roman" w:hAnsi="Times New Roman" w:cs="Times New Roman"/>
          <w:sz w:val="28"/>
          <w:szCs w:val="28"/>
        </w:rPr>
        <w:t>ной службы исполнения наказаний</w:t>
      </w:r>
      <w:r w:rsidR="00795308">
        <w:rPr>
          <w:rFonts w:ascii="Times New Roman" w:hAnsi="Times New Roman" w:cs="Times New Roman"/>
          <w:sz w:val="28"/>
          <w:szCs w:val="28"/>
        </w:rPr>
        <w:t xml:space="preserve"> </w:t>
      </w:r>
      <w:r w:rsidRPr="00795308">
        <w:rPr>
          <w:rFonts w:ascii="Times New Roman" w:hAnsi="Times New Roman" w:cs="Times New Roman"/>
          <w:sz w:val="28"/>
          <w:szCs w:val="28"/>
        </w:rPr>
        <w:t xml:space="preserve">по Ставропольскому краю, филиалы федерального казенного учреждения «Уголовно-исполнительная инспекция по Ставропольскому краю» (далее – </w:t>
      </w:r>
      <w:r w:rsidRPr="00B4071D">
        <w:rPr>
          <w:rFonts w:ascii="Times New Roman" w:hAnsi="Times New Roman" w:cs="Times New Roman"/>
          <w:sz w:val="28"/>
          <w:szCs w:val="28"/>
        </w:rPr>
        <w:t>УФСИН России по СК, филиалы ФКУ УИИ УФСИН России по Ставропольскому краю);</w:t>
      </w:r>
    </w:p>
    <w:p w:rsidR="00B4071D" w:rsidRPr="00B613A3" w:rsidRDefault="0035730F" w:rsidP="00B4071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71D">
        <w:rPr>
          <w:rFonts w:ascii="Times New Roman" w:hAnsi="Times New Roman" w:cs="Times New Roman"/>
          <w:sz w:val="28"/>
          <w:szCs w:val="28"/>
        </w:rPr>
        <w:t>Главное управление Министерства внутренних дел России по Ставропольскому краю, территориальные органы</w:t>
      </w:r>
      <w:r w:rsidR="00B4071D" w:rsidRPr="00B4071D">
        <w:rPr>
          <w:rFonts w:ascii="Times New Roman" w:hAnsi="Times New Roman" w:cs="Times New Roman"/>
          <w:sz w:val="28"/>
          <w:szCs w:val="28"/>
        </w:rPr>
        <w:t xml:space="preserve"> </w:t>
      </w:r>
      <w:r w:rsidR="005A6C22" w:rsidRPr="00B4071D">
        <w:rPr>
          <w:rFonts w:ascii="Times New Roman" w:hAnsi="Times New Roman" w:cs="Times New Roman"/>
          <w:sz w:val="28"/>
          <w:szCs w:val="28"/>
        </w:rPr>
        <w:t>Министерства внутренних</w:t>
      </w:r>
      <w:r w:rsidRPr="00B4071D">
        <w:rPr>
          <w:rFonts w:ascii="Times New Roman" w:hAnsi="Times New Roman" w:cs="Times New Roman"/>
          <w:sz w:val="28"/>
          <w:szCs w:val="28"/>
        </w:rPr>
        <w:t xml:space="preserve"> дел России по </w:t>
      </w:r>
      <w:r w:rsidR="00B4071D" w:rsidRPr="00B4071D">
        <w:rPr>
          <w:rFonts w:ascii="Times New Roman" w:hAnsi="Times New Roman" w:cs="Times New Roman"/>
          <w:sz w:val="28"/>
          <w:szCs w:val="28"/>
        </w:rPr>
        <w:t xml:space="preserve">Ставропольскому </w:t>
      </w:r>
      <w:r w:rsidRPr="00B4071D">
        <w:rPr>
          <w:rFonts w:ascii="Times New Roman" w:hAnsi="Times New Roman" w:cs="Times New Roman"/>
          <w:sz w:val="28"/>
          <w:szCs w:val="28"/>
        </w:rPr>
        <w:t xml:space="preserve">краю на </w:t>
      </w:r>
      <w:r w:rsidR="00B4071D" w:rsidRPr="00B4071D">
        <w:rPr>
          <w:rFonts w:ascii="Times New Roman" w:hAnsi="Times New Roman" w:cs="Times New Roman"/>
          <w:sz w:val="28"/>
          <w:szCs w:val="28"/>
        </w:rPr>
        <w:t>р</w:t>
      </w:r>
      <w:r w:rsidRPr="00B4071D">
        <w:rPr>
          <w:rFonts w:ascii="Times New Roman" w:hAnsi="Times New Roman" w:cs="Times New Roman"/>
          <w:sz w:val="28"/>
          <w:szCs w:val="28"/>
        </w:rPr>
        <w:t>айонном уровн</w:t>
      </w:r>
      <w:r w:rsidR="00B4071D" w:rsidRPr="00B4071D">
        <w:rPr>
          <w:rFonts w:ascii="Times New Roman" w:hAnsi="Times New Roman" w:cs="Times New Roman"/>
          <w:sz w:val="28"/>
          <w:szCs w:val="28"/>
        </w:rPr>
        <w:t>е</w:t>
      </w:r>
      <w:r w:rsidR="00CE6960">
        <w:rPr>
          <w:rFonts w:ascii="Times New Roman" w:hAnsi="Times New Roman" w:cs="Times New Roman"/>
          <w:sz w:val="28"/>
          <w:szCs w:val="28"/>
        </w:rPr>
        <w:t xml:space="preserve">, подразделения по делам </w:t>
      </w:r>
      <w:r w:rsidR="009555F7">
        <w:rPr>
          <w:rFonts w:ascii="Times New Roman" w:hAnsi="Times New Roman" w:cs="Times New Roman"/>
          <w:sz w:val="28"/>
          <w:szCs w:val="28"/>
        </w:rPr>
        <w:t>несовершеннолетних территориальных органов внутренних дел</w:t>
      </w:r>
      <w:r w:rsidRPr="00B4071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A2FC0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B4071D">
        <w:rPr>
          <w:rFonts w:ascii="Times New Roman" w:hAnsi="Times New Roman" w:cs="Times New Roman"/>
          <w:sz w:val="28"/>
          <w:szCs w:val="28"/>
        </w:rPr>
        <w:t>–</w:t>
      </w:r>
      <w:r w:rsidR="009555F7">
        <w:rPr>
          <w:rFonts w:ascii="Times New Roman" w:hAnsi="Times New Roman" w:cs="Times New Roman"/>
          <w:sz w:val="28"/>
          <w:szCs w:val="28"/>
        </w:rPr>
        <w:t xml:space="preserve"> </w:t>
      </w:r>
      <w:r w:rsidR="00AA2FC0">
        <w:rPr>
          <w:rFonts w:ascii="Times New Roman" w:hAnsi="Times New Roman" w:cs="Times New Roman"/>
          <w:sz w:val="28"/>
          <w:szCs w:val="28"/>
        </w:rPr>
        <w:t>территориальные органы внутренних дел</w:t>
      </w:r>
      <w:r w:rsidR="009555F7">
        <w:rPr>
          <w:rFonts w:ascii="Times New Roman" w:hAnsi="Times New Roman" w:cs="Times New Roman"/>
          <w:sz w:val="28"/>
          <w:szCs w:val="28"/>
        </w:rPr>
        <w:t>,</w:t>
      </w:r>
      <w:r w:rsidR="00335DDE">
        <w:rPr>
          <w:rFonts w:ascii="Times New Roman" w:hAnsi="Times New Roman" w:cs="Times New Roman"/>
          <w:sz w:val="28"/>
          <w:szCs w:val="28"/>
        </w:rPr>
        <w:t xml:space="preserve"> подразделения по делам </w:t>
      </w:r>
      <w:r w:rsidR="00335DDE" w:rsidRPr="00B613A3">
        <w:rPr>
          <w:rFonts w:ascii="Times New Roman" w:hAnsi="Times New Roman" w:cs="Times New Roman"/>
          <w:sz w:val="28"/>
          <w:szCs w:val="28"/>
        </w:rPr>
        <w:t>несовершеннолетних территориальных органов внутренних дел</w:t>
      </w:r>
      <w:r w:rsidRPr="00B613A3">
        <w:rPr>
          <w:rFonts w:ascii="Times New Roman" w:hAnsi="Times New Roman" w:cs="Times New Roman"/>
          <w:sz w:val="28"/>
          <w:szCs w:val="28"/>
        </w:rPr>
        <w:t>);</w:t>
      </w:r>
    </w:p>
    <w:p w:rsidR="0035730F" w:rsidRPr="00B613A3" w:rsidRDefault="0035730F" w:rsidP="00B4071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3A3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F817DC" w:rsidRPr="00B613A3">
        <w:rPr>
          <w:rFonts w:ascii="Times New Roman" w:hAnsi="Times New Roman" w:cs="Times New Roman"/>
          <w:sz w:val="28"/>
          <w:szCs w:val="28"/>
        </w:rPr>
        <w:t xml:space="preserve">опеки и попечительства в </w:t>
      </w:r>
      <w:r w:rsidRPr="00B613A3">
        <w:rPr>
          <w:rFonts w:ascii="Times New Roman" w:hAnsi="Times New Roman" w:cs="Times New Roman"/>
          <w:sz w:val="28"/>
          <w:szCs w:val="28"/>
        </w:rPr>
        <w:t>Ставропольско</w:t>
      </w:r>
      <w:r w:rsidR="00F817DC" w:rsidRPr="00B613A3">
        <w:rPr>
          <w:rFonts w:ascii="Times New Roman" w:hAnsi="Times New Roman" w:cs="Times New Roman"/>
          <w:sz w:val="28"/>
          <w:szCs w:val="28"/>
        </w:rPr>
        <w:t>м</w:t>
      </w:r>
      <w:r w:rsidRPr="00B613A3">
        <w:rPr>
          <w:rFonts w:ascii="Times New Roman" w:hAnsi="Times New Roman" w:cs="Times New Roman"/>
          <w:sz w:val="28"/>
          <w:szCs w:val="28"/>
        </w:rPr>
        <w:t xml:space="preserve"> кра</w:t>
      </w:r>
      <w:r w:rsidR="00F817DC" w:rsidRPr="00B613A3">
        <w:rPr>
          <w:rFonts w:ascii="Times New Roman" w:hAnsi="Times New Roman" w:cs="Times New Roman"/>
          <w:sz w:val="28"/>
          <w:szCs w:val="28"/>
        </w:rPr>
        <w:t>е</w:t>
      </w:r>
      <w:r w:rsidRPr="00B613A3">
        <w:rPr>
          <w:rFonts w:ascii="Times New Roman" w:hAnsi="Times New Roman" w:cs="Times New Roman"/>
          <w:sz w:val="28"/>
          <w:szCs w:val="28"/>
        </w:rPr>
        <w:t>;</w:t>
      </w:r>
    </w:p>
    <w:p w:rsidR="0035730F" w:rsidRPr="00B613A3" w:rsidRDefault="00B613A3" w:rsidP="006E39FC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3A3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 Ставропольского края, управления труда и социальной защиты населения администраций муниципальных и городских округов Ставропольского края, учреждения социального обслуживания Ставропольского края;</w:t>
      </w:r>
    </w:p>
    <w:p w:rsidR="0035730F" w:rsidRPr="0014035D" w:rsidRDefault="0014035D" w:rsidP="003459C1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35D">
        <w:rPr>
          <w:rFonts w:ascii="Times New Roman" w:hAnsi="Times New Roman" w:cs="Times New Roman"/>
          <w:sz w:val="28"/>
          <w:szCs w:val="28"/>
        </w:rPr>
        <w:t>органы</w:t>
      </w:r>
      <w:r w:rsidR="0035730F" w:rsidRPr="0014035D">
        <w:rPr>
          <w:rFonts w:ascii="Times New Roman" w:hAnsi="Times New Roman" w:cs="Times New Roman"/>
          <w:sz w:val="28"/>
          <w:szCs w:val="28"/>
        </w:rPr>
        <w:t xml:space="preserve"> службы занятости населения Ставропольского края (далее – органы службы занятости населения);</w:t>
      </w:r>
    </w:p>
    <w:p w:rsidR="0035730F" w:rsidRPr="0014035D" w:rsidRDefault="0035730F" w:rsidP="003459C1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35D">
        <w:rPr>
          <w:rFonts w:ascii="Times New Roman" w:hAnsi="Times New Roman" w:cs="Times New Roman"/>
          <w:sz w:val="28"/>
          <w:szCs w:val="28"/>
        </w:rPr>
        <w:t>министерство образования Ставропольского края</w:t>
      </w:r>
      <w:r w:rsidR="00335DDE">
        <w:rPr>
          <w:rFonts w:ascii="Times New Roman" w:hAnsi="Times New Roman" w:cs="Times New Roman"/>
          <w:sz w:val="28"/>
          <w:szCs w:val="28"/>
        </w:rPr>
        <w:t xml:space="preserve">, </w:t>
      </w:r>
      <w:r w:rsidR="00335DDE" w:rsidRPr="0014035D">
        <w:rPr>
          <w:rFonts w:ascii="Times New Roman" w:hAnsi="Times New Roman" w:cs="Times New Roman"/>
          <w:sz w:val="28"/>
          <w:szCs w:val="28"/>
        </w:rPr>
        <w:t>органы, осуществляющие управление в сфере образования</w:t>
      </w:r>
      <w:r w:rsidR="00335DDE">
        <w:rPr>
          <w:rFonts w:ascii="Times New Roman" w:hAnsi="Times New Roman" w:cs="Times New Roman"/>
          <w:sz w:val="28"/>
          <w:szCs w:val="28"/>
        </w:rPr>
        <w:t xml:space="preserve"> </w:t>
      </w:r>
      <w:r w:rsidRPr="0014035D">
        <w:rPr>
          <w:rFonts w:ascii="Times New Roman" w:hAnsi="Times New Roman" w:cs="Times New Roman"/>
          <w:sz w:val="28"/>
          <w:szCs w:val="28"/>
        </w:rPr>
        <w:t>(далее – органы, осуществляющие управление в сфере образования), организации, осуществляющие образовательную деятельность на территории Ставропольского края;</w:t>
      </w:r>
    </w:p>
    <w:p w:rsidR="0035730F" w:rsidRPr="0014035D" w:rsidRDefault="0035730F" w:rsidP="003459C1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35D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Ставропольского края и медицинские организации государственной системы здравоохранения Ставропольского </w:t>
      </w:r>
      <w:r w:rsidRPr="0014035D">
        <w:rPr>
          <w:rFonts w:ascii="Times New Roman" w:hAnsi="Times New Roman" w:cs="Times New Roman"/>
          <w:sz w:val="28"/>
          <w:szCs w:val="28"/>
        </w:rPr>
        <w:lastRenderedPageBreak/>
        <w:t>края (далее – органы управления здравоохране</w:t>
      </w:r>
      <w:r w:rsidR="00350E6C" w:rsidRPr="0014035D">
        <w:rPr>
          <w:rFonts w:ascii="Times New Roman" w:hAnsi="Times New Roman" w:cs="Times New Roman"/>
          <w:sz w:val="28"/>
          <w:szCs w:val="28"/>
        </w:rPr>
        <w:t>нием и медицинские организации);</w:t>
      </w:r>
    </w:p>
    <w:p w:rsidR="00350E6C" w:rsidRPr="0015618A" w:rsidRDefault="00350E6C" w:rsidP="003459C1">
      <w:pPr>
        <w:pStyle w:val="a3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18A">
        <w:rPr>
          <w:rFonts w:ascii="Times New Roman" w:hAnsi="Times New Roman" w:cs="Times New Roman"/>
          <w:sz w:val="28"/>
          <w:szCs w:val="28"/>
        </w:rPr>
        <w:t>министерство молодежной политики Ставропольского края</w:t>
      </w:r>
      <w:r w:rsidR="006E39FC" w:rsidRPr="0015618A">
        <w:rPr>
          <w:rFonts w:ascii="Times New Roman" w:hAnsi="Times New Roman" w:cs="Times New Roman"/>
          <w:sz w:val="28"/>
          <w:szCs w:val="28"/>
        </w:rPr>
        <w:t>, муниципальные учреждения по работе с молодежью в городских и муниципальных округах Ставропольского края;</w:t>
      </w:r>
    </w:p>
    <w:p w:rsidR="0035730F" w:rsidRPr="005E31D0" w:rsidRDefault="0035730F" w:rsidP="003459C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 xml:space="preserve">Координатором индивидуальной профилактической работы с несовершеннолетними данной категории </w:t>
      </w:r>
      <w:r w:rsidR="005E28F7">
        <w:rPr>
          <w:rFonts w:ascii="Times New Roman" w:hAnsi="Times New Roman" w:cs="Times New Roman"/>
          <w:sz w:val="28"/>
          <w:szCs w:val="28"/>
        </w:rPr>
        <w:t xml:space="preserve">на территории округа </w:t>
      </w:r>
      <w:r w:rsidRPr="005E31D0">
        <w:rPr>
          <w:rFonts w:ascii="Times New Roman" w:hAnsi="Times New Roman" w:cs="Times New Roman"/>
          <w:sz w:val="28"/>
          <w:szCs w:val="28"/>
        </w:rPr>
        <w:t xml:space="preserve">является соответствующая комиссия муниципального </w:t>
      </w:r>
      <w:r w:rsidR="0015618A">
        <w:rPr>
          <w:rFonts w:ascii="Times New Roman" w:hAnsi="Times New Roman" w:cs="Times New Roman"/>
          <w:sz w:val="28"/>
          <w:szCs w:val="28"/>
        </w:rPr>
        <w:t>ил</w:t>
      </w:r>
      <w:r w:rsidRPr="005E31D0">
        <w:rPr>
          <w:rFonts w:ascii="Times New Roman" w:hAnsi="Times New Roman" w:cs="Times New Roman"/>
          <w:sz w:val="28"/>
          <w:szCs w:val="28"/>
        </w:rPr>
        <w:t>и городского округа Ставропольского края.</w:t>
      </w:r>
    </w:p>
    <w:p w:rsidR="0035730F" w:rsidRPr="005E31D0" w:rsidRDefault="0035730F" w:rsidP="003459C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Основаниями проведения индивидуальной профилактической работы в отношении несовершеннолетних данной категории, а также родител</w:t>
      </w:r>
      <w:r w:rsidR="00383709">
        <w:rPr>
          <w:rFonts w:ascii="Times New Roman" w:hAnsi="Times New Roman" w:cs="Times New Roman"/>
          <w:sz w:val="28"/>
          <w:szCs w:val="28"/>
        </w:rPr>
        <w:t>ей</w:t>
      </w:r>
      <w:r w:rsidRPr="005E31D0">
        <w:rPr>
          <w:rFonts w:ascii="Times New Roman" w:hAnsi="Times New Roman" w:cs="Times New Roman"/>
          <w:sz w:val="28"/>
          <w:szCs w:val="28"/>
        </w:rPr>
        <w:t xml:space="preserve"> или ины</w:t>
      </w:r>
      <w:r w:rsidR="00383709">
        <w:rPr>
          <w:rFonts w:ascii="Times New Roman" w:hAnsi="Times New Roman" w:cs="Times New Roman"/>
          <w:sz w:val="28"/>
          <w:szCs w:val="28"/>
        </w:rPr>
        <w:t>х</w:t>
      </w:r>
      <w:r w:rsidRPr="005E31D0">
        <w:rPr>
          <w:rFonts w:ascii="Times New Roman" w:hAnsi="Times New Roman" w:cs="Times New Roman"/>
          <w:sz w:val="28"/>
          <w:szCs w:val="28"/>
        </w:rPr>
        <w:t xml:space="preserve"> законны</w:t>
      </w:r>
      <w:r w:rsidR="00383709">
        <w:rPr>
          <w:rFonts w:ascii="Times New Roman" w:hAnsi="Times New Roman" w:cs="Times New Roman"/>
          <w:sz w:val="28"/>
          <w:szCs w:val="28"/>
        </w:rPr>
        <w:t>х</w:t>
      </w:r>
      <w:r w:rsidRPr="005E31D0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383709">
        <w:rPr>
          <w:rFonts w:ascii="Times New Roman" w:hAnsi="Times New Roman" w:cs="Times New Roman"/>
          <w:sz w:val="28"/>
          <w:szCs w:val="28"/>
        </w:rPr>
        <w:t>ей</w:t>
      </w:r>
      <w:r w:rsidRPr="005E31D0">
        <w:rPr>
          <w:rFonts w:ascii="Times New Roman" w:hAnsi="Times New Roman" w:cs="Times New Roman"/>
          <w:sz w:val="28"/>
          <w:szCs w:val="28"/>
        </w:rPr>
        <w:t xml:space="preserve"> несовершеннолетних данной категории, являются обстоятельства, предусмотренные</w:t>
      </w:r>
      <w:r w:rsidR="00760BBD">
        <w:rPr>
          <w:rFonts w:ascii="Times New Roman" w:hAnsi="Times New Roman" w:cs="Times New Roman"/>
          <w:sz w:val="28"/>
          <w:szCs w:val="28"/>
        </w:rPr>
        <w:t xml:space="preserve"> пп.10-14 пункта 1</w:t>
      </w:r>
      <w:r w:rsidRPr="005E31D0">
        <w:rPr>
          <w:rFonts w:ascii="Times New Roman" w:hAnsi="Times New Roman" w:cs="Times New Roman"/>
          <w:sz w:val="28"/>
          <w:szCs w:val="28"/>
        </w:rPr>
        <w:t xml:space="preserve"> статьи 5 и </w:t>
      </w:r>
      <w:r w:rsidR="00383709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5E31D0">
        <w:rPr>
          <w:rFonts w:ascii="Times New Roman" w:hAnsi="Times New Roman" w:cs="Times New Roman"/>
          <w:sz w:val="28"/>
          <w:szCs w:val="28"/>
        </w:rPr>
        <w:t>6 Федерального закона «Об основах системы профилактики безнадзорности и правонарушений несовершеннолетних».</w:t>
      </w:r>
    </w:p>
    <w:p w:rsidR="0035730F" w:rsidRPr="005E31D0" w:rsidRDefault="0035730F" w:rsidP="003459C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 xml:space="preserve">Для социальной реабилитации несовершеннолетних данной категории органы социальной защиты населения совместно с органами службы занятости населения и органами, </w:t>
      </w:r>
      <w:r w:rsidRPr="001C5562">
        <w:rPr>
          <w:rFonts w:ascii="Times New Roman" w:hAnsi="Times New Roman" w:cs="Times New Roman"/>
          <w:sz w:val="28"/>
          <w:szCs w:val="28"/>
        </w:rPr>
        <w:t xml:space="preserve">осуществляющими управление в сфере </w:t>
      </w:r>
      <w:r w:rsidR="0050096D" w:rsidRPr="001C5562">
        <w:rPr>
          <w:rFonts w:ascii="Times New Roman" w:hAnsi="Times New Roman" w:cs="Times New Roman"/>
          <w:sz w:val="28"/>
          <w:szCs w:val="28"/>
        </w:rPr>
        <w:t>образования Ставропольского края,</w:t>
      </w:r>
      <w:r w:rsidRPr="001C5562">
        <w:rPr>
          <w:rFonts w:ascii="Times New Roman" w:hAnsi="Times New Roman" w:cs="Times New Roman"/>
          <w:sz w:val="28"/>
          <w:szCs w:val="28"/>
        </w:rPr>
        <w:t xml:space="preserve"> р</w:t>
      </w:r>
      <w:r w:rsidRPr="005E31D0">
        <w:rPr>
          <w:rFonts w:ascii="Times New Roman" w:hAnsi="Times New Roman" w:cs="Times New Roman"/>
          <w:sz w:val="28"/>
          <w:szCs w:val="28"/>
        </w:rPr>
        <w:t>азрабатывают программы социальной реабилитации, адаптации, профессионального обучения или труд</w:t>
      </w:r>
      <w:r w:rsidR="009D4981">
        <w:rPr>
          <w:rFonts w:ascii="Times New Roman" w:hAnsi="Times New Roman" w:cs="Times New Roman"/>
          <w:sz w:val="28"/>
          <w:szCs w:val="28"/>
        </w:rPr>
        <w:t xml:space="preserve">оустройства несовершеннолетних </w:t>
      </w:r>
      <w:r w:rsidRPr="005E31D0">
        <w:rPr>
          <w:rFonts w:ascii="Times New Roman" w:hAnsi="Times New Roman" w:cs="Times New Roman"/>
          <w:sz w:val="28"/>
          <w:szCs w:val="28"/>
        </w:rPr>
        <w:t>(далее – программа социальной реабилитации) в соответствии с установленной формой (Приложение № 1).</w:t>
      </w:r>
    </w:p>
    <w:p w:rsidR="0035730F" w:rsidRPr="005E31D0" w:rsidRDefault="0035730F" w:rsidP="003573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6960" w:rsidRPr="003D420E" w:rsidRDefault="003D420E" w:rsidP="003D42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20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5730F" w:rsidRPr="00860744">
        <w:rPr>
          <w:rFonts w:ascii="Times New Roman" w:hAnsi="Times New Roman" w:cs="Times New Roman"/>
          <w:b/>
          <w:sz w:val="28"/>
          <w:szCs w:val="28"/>
        </w:rPr>
        <w:t>Подготовка к возвращению несовершеннолетних из учреждений уголовно-исполнительной системы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5730F" w:rsidRPr="008607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40C6" w:rsidRDefault="00C640C6" w:rsidP="00C64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30ADF" w:rsidRPr="00637F5E">
        <w:rPr>
          <w:rFonts w:ascii="Times New Roman" w:hAnsi="Times New Roman" w:cs="Times New Roman"/>
          <w:sz w:val="28"/>
          <w:szCs w:val="28"/>
        </w:rPr>
        <w:t xml:space="preserve">При подготовке к освобождению несовершеннолетних администрация учреждения, исполняющего наказание </w:t>
      </w:r>
      <w:r w:rsidR="00CE6960" w:rsidRPr="00637F5E">
        <w:rPr>
          <w:rFonts w:ascii="Times New Roman" w:hAnsi="Times New Roman" w:cs="Times New Roman"/>
          <w:sz w:val="28"/>
          <w:szCs w:val="28"/>
        </w:rPr>
        <w:t>в соответствии с пунктом 1 статьи 180 Уголовно-исполнительного кодекса Российской Федерации</w:t>
      </w:r>
      <w:r w:rsidR="0050219A" w:rsidRPr="00637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35F5" w:rsidRPr="00637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позднее чем за два месяца до истечения срока ареста либо за шесть месяцев до исте</w:t>
      </w:r>
      <w:r w:rsidR="00DF35F5" w:rsidRPr="00BC6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чения срока принудительных работ или лишения свободы, а в отношении осужденных к лишению свободы на срок до шести месяцев - после вступления приговора в законную силу</w:t>
      </w:r>
      <w:r w:rsidR="00DF3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219A" w:rsidRPr="00BC6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уведомляет органы местного самоуправления </w:t>
      </w:r>
      <w:r w:rsidR="0050219A" w:rsidRPr="00DF3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его предстоящем освобождении, наличии у него жилья, его трудоспособности и имеющихся специальн</w:t>
      </w:r>
      <w:r w:rsidR="00637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остях, а также </w:t>
      </w:r>
      <w:r w:rsidR="00FE5426" w:rsidRPr="00BC6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уведомляет в указанные сроки о его предстоящем освобождении комиссию по делам несовершеннолетних и защите их прав по месту его жительства</w:t>
      </w:r>
      <w:r w:rsidR="00FE5426">
        <w:rPr>
          <w:color w:val="000000"/>
          <w:sz w:val="30"/>
          <w:szCs w:val="30"/>
          <w:shd w:val="clear" w:color="auto" w:fill="FFFFFF"/>
        </w:rPr>
        <w:t>.</w:t>
      </w:r>
    </w:p>
    <w:p w:rsidR="0035730F" w:rsidRPr="00C640C6" w:rsidRDefault="00C640C6" w:rsidP="00C64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5730F" w:rsidRPr="00C640C6">
        <w:rPr>
          <w:rFonts w:ascii="Times New Roman" w:hAnsi="Times New Roman" w:cs="Times New Roman"/>
          <w:sz w:val="28"/>
          <w:szCs w:val="28"/>
        </w:rPr>
        <w:t>До возвращения несовершеннолетнего из учреждений, исполняющих наказание</w:t>
      </w:r>
      <w:r w:rsidR="00B352F5" w:rsidRPr="00C640C6">
        <w:rPr>
          <w:rFonts w:ascii="Times New Roman" w:hAnsi="Times New Roman" w:cs="Times New Roman"/>
          <w:sz w:val="28"/>
          <w:szCs w:val="28"/>
        </w:rPr>
        <w:t xml:space="preserve"> или специальн</w:t>
      </w:r>
      <w:r w:rsidR="00EC6058" w:rsidRPr="00C640C6">
        <w:rPr>
          <w:rFonts w:ascii="Times New Roman" w:hAnsi="Times New Roman" w:cs="Times New Roman"/>
          <w:sz w:val="28"/>
          <w:szCs w:val="28"/>
        </w:rPr>
        <w:t>ых</w:t>
      </w:r>
      <w:r w:rsidR="00B352F5" w:rsidRPr="00C640C6">
        <w:rPr>
          <w:rFonts w:ascii="Times New Roman" w:hAnsi="Times New Roman" w:cs="Times New Roman"/>
          <w:sz w:val="28"/>
          <w:szCs w:val="28"/>
        </w:rPr>
        <w:t xml:space="preserve"> учебно-воспитательн</w:t>
      </w:r>
      <w:r w:rsidR="00EC6058" w:rsidRPr="00C640C6">
        <w:rPr>
          <w:rFonts w:ascii="Times New Roman" w:hAnsi="Times New Roman" w:cs="Times New Roman"/>
          <w:sz w:val="28"/>
          <w:szCs w:val="28"/>
        </w:rPr>
        <w:t>ых</w:t>
      </w:r>
      <w:r w:rsidR="00B352F5" w:rsidRPr="00C640C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C6058" w:rsidRPr="00C640C6">
        <w:rPr>
          <w:rFonts w:ascii="Times New Roman" w:hAnsi="Times New Roman" w:cs="Times New Roman"/>
          <w:sz w:val="28"/>
          <w:szCs w:val="28"/>
        </w:rPr>
        <w:t>й</w:t>
      </w:r>
      <w:r w:rsidR="00B352F5" w:rsidRPr="00C640C6">
        <w:rPr>
          <w:rFonts w:ascii="Times New Roman" w:hAnsi="Times New Roman" w:cs="Times New Roman"/>
          <w:sz w:val="28"/>
          <w:szCs w:val="28"/>
        </w:rPr>
        <w:t xml:space="preserve"> закрытого типа (</w:t>
      </w:r>
      <w:r w:rsidR="00EC6058" w:rsidRPr="00C640C6">
        <w:rPr>
          <w:rFonts w:ascii="Times New Roman" w:hAnsi="Times New Roman" w:cs="Times New Roman"/>
          <w:sz w:val="28"/>
          <w:szCs w:val="28"/>
        </w:rPr>
        <w:t>далее – СУВУЗТ)</w:t>
      </w:r>
      <w:r w:rsidR="0035730F" w:rsidRPr="00C640C6">
        <w:rPr>
          <w:rFonts w:ascii="Times New Roman" w:hAnsi="Times New Roman" w:cs="Times New Roman"/>
          <w:sz w:val="28"/>
          <w:szCs w:val="28"/>
        </w:rPr>
        <w:t xml:space="preserve">, комиссии муниципальных </w:t>
      </w:r>
      <w:r w:rsidR="00F42B1D" w:rsidRPr="00C640C6">
        <w:rPr>
          <w:rFonts w:ascii="Times New Roman" w:hAnsi="Times New Roman" w:cs="Times New Roman"/>
          <w:sz w:val="28"/>
          <w:szCs w:val="28"/>
        </w:rPr>
        <w:t>и</w:t>
      </w:r>
      <w:r w:rsidR="0035730F" w:rsidRPr="00C640C6">
        <w:rPr>
          <w:rFonts w:ascii="Times New Roman" w:hAnsi="Times New Roman" w:cs="Times New Roman"/>
          <w:sz w:val="28"/>
          <w:szCs w:val="28"/>
        </w:rPr>
        <w:t xml:space="preserve"> городских округов:</w:t>
      </w:r>
    </w:p>
    <w:p w:rsidR="0035730F" w:rsidRPr="00402582" w:rsidRDefault="0035730F" w:rsidP="003459C1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582">
        <w:rPr>
          <w:rFonts w:ascii="Times New Roman" w:hAnsi="Times New Roman" w:cs="Times New Roman"/>
          <w:sz w:val="28"/>
          <w:szCs w:val="28"/>
        </w:rPr>
        <w:t xml:space="preserve">ведут списочный учет несовершеннолетних, направленных в </w:t>
      </w:r>
      <w:r w:rsidR="00EC6058">
        <w:rPr>
          <w:rFonts w:ascii="Times New Roman" w:hAnsi="Times New Roman" w:cs="Times New Roman"/>
          <w:sz w:val="28"/>
          <w:szCs w:val="28"/>
        </w:rPr>
        <w:t>воспитательные колонии, СУВУЗТ</w:t>
      </w:r>
      <w:r w:rsidRPr="00402582">
        <w:rPr>
          <w:rFonts w:ascii="Times New Roman" w:hAnsi="Times New Roman" w:cs="Times New Roman"/>
          <w:sz w:val="28"/>
          <w:szCs w:val="28"/>
        </w:rPr>
        <w:t>. Осуществляют прогноз возвращения несовершеннолетних из указанн</w:t>
      </w:r>
      <w:r w:rsidR="00EC6058">
        <w:rPr>
          <w:rFonts w:ascii="Times New Roman" w:hAnsi="Times New Roman" w:cs="Times New Roman"/>
          <w:sz w:val="28"/>
          <w:szCs w:val="28"/>
        </w:rPr>
        <w:t>ых</w:t>
      </w:r>
      <w:r w:rsidRPr="00402582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EC6058">
        <w:rPr>
          <w:rFonts w:ascii="Times New Roman" w:hAnsi="Times New Roman" w:cs="Times New Roman"/>
          <w:sz w:val="28"/>
          <w:szCs w:val="28"/>
        </w:rPr>
        <w:t>ий</w:t>
      </w:r>
      <w:r w:rsidRPr="00402582">
        <w:rPr>
          <w:rFonts w:ascii="Times New Roman" w:hAnsi="Times New Roman" w:cs="Times New Roman"/>
          <w:sz w:val="28"/>
          <w:szCs w:val="28"/>
        </w:rPr>
        <w:t xml:space="preserve"> в течение года.</w:t>
      </w:r>
    </w:p>
    <w:p w:rsidR="0035730F" w:rsidRPr="00402582" w:rsidRDefault="0035730F" w:rsidP="003459C1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582">
        <w:rPr>
          <w:rFonts w:ascii="Times New Roman" w:hAnsi="Times New Roman" w:cs="Times New Roman"/>
          <w:sz w:val="28"/>
          <w:szCs w:val="28"/>
        </w:rPr>
        <w:lastRenderedPageBreak/>
        <w:t>в течение одного месяца с момента получения уведомления о возвращении несовершеннолетнего:</w:t>
      </w:r>
    </w:p>
    <w:p w:rsidR="0035730F" w:rsidRPr="00402582" w:rsidRDefault="0035730F" w:rsidP="003459C1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582">
        <w:rPr>
          <w:rFonts w:ascii="Times New Roman" w:hAnsi="Times New Roman" w:cs="Times New Roman"/>
          <w:sz w:val="28"/>
          <w:szCs w:val="28"/>
        </w:rPr>
        <w:t>поручают органам социальной защиты населения проверить жилищно-бытовые условия семьи несовершеннолетнего и составить соответствующий акт обследования;</w:t>
      </w:r>
    </w:p>
    <w:p w:rsidR="00646C81" w:rsidRPr="00402582" w:rsidRDefault="00646C81" w:rsidP="003459C1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582">
        <w:rPr>
          <w:rFonts w:ascii="Times New Roman" w:hAnsi="Times New Roman" w:cs="Times New Roman"/>
          <w:sz w:val="28"/>
          <w:szCs w:val="28"/>
        </w:rPr>
        <w:t>поручают территориально</w:t>
      </w:r>
      <w:r w:rsidR="00A76885">
        <w:rPr>
          <w:rFonts w:ascii="Times New Roman" w:hAnsi="Times New Roman" w:cs="Times New Roman"/>
          <w:sz w:val="28"/>
          <w:szCs w:val="28"/>
        </w:rPr>
        <w:t>му</w:t>
      </w:r>
      <w:r w:rsidRPr="0040258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76885">
        <w:rPr>
          <w:rFonts w:ascii="Times New Roman" w:hAnsi="Times New Roman" w:cs="Times New Roman"/>
          <w:sz w:val="28"/>
          <w:szCs w:val="28"/>
        </w:rPr>
        <w:t>у</w:t>
      </w:r>
      <w:r w:rsidRPr="00402582">
        <w:rPr>
          <w:rFonts w:ascii="Times New Roman" w:hAnsi="Times New Roman" w:cs="Times New Roman"/>
          <w:sz w:val="28"/>
          <w:szCs w:val="28"/>
        </w:rPr>
        <w:t xml:space="preserve"> внутренних дел предоставить </w:t>
      </w:r>
      <w:r w:rsidR="003E693F" w:rsidRPr="00402582">
        <w:rPr>
          <w:rFonts w:ascii="Times New Roman" w:hAnsi="Times New Roman" w:cs="Times New Roman"/>
          <w:sz w:val="28"/>
          <w:szCs w:val="28"/>
        </w:rPr>
        <w:t>характеризующий материал на лиц, проживающих по</w:t>
      </w:r>
      <w:r w:rsidR="00A922F6">
        <w:rPr>
          <w:rFonts w:ascii="Times New Roman" w:hAnsi="Times New Roman" w:cs="Times New Roman"/>
          <w:sz w:val="28"/>
          <w:szCs w:val="28"/>
        </w:rPr>
        <w:t xml:space="preserve"> месту фактического проживания (пребывания)</w:t>
      </w:r>
      <w:r w:rsidR="003E693F" w:rsidRPr="00402582"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 w:rsidR="00A922F6">
        <w:rPr>
          <w:rFonts w:ascii="Times New Roman" w:hAnsi="Times New Roman" w:cs="Times New Roman"/>
          <w:sz w:val="28"/>
          <w:szCs w:val="28"/>
        </w:rPr>
        <w:t>его</w:t>
      </w:r>
      <w:r w:rsidR="003E693F" w:rsidRPr="00402582">
        <w:rPr>
          <w:rFonts w:ascii="Times New Roman" w:hAnsi="Times New Roman" w:cs="Times New Roman"/>
          <w:sz w:val="28"/>
          <w:szCs w:val="28"/>
        </w:rPr>
        <w:t xml:space="preserve">, куда он предполагает вернуться из </w:t>
      </w:r>
      <w:r w:rsidR="004F2352">
        <w:rPr>
          <w:rFonts w:ascii="Times New Roman" w:hAnsi="Times New Roman" w:cs="Times New Roman"/>
          <w:sz w:val="28"/>
          <w:szCs w:val="28"/>
        </w:rPr>
        <w:t>воспитательн</w:t>
      </w:r>
      <w:r w:rsidR="00997D3E">
        <w:rPr>
          <w:rFonts w:ascii="Times New Roman" w:hAnsi="Times New Roman" w:cs="Times New Roman"/>
          <w:sz w:val="28"/>
          <w:szCs w:val="28"/>
        </w:rPr>
        <w:t>ой</w:t>
      </w:r>
      <w:r w:rsidR="004F2352">
        <w:rPr>
          <w:rFonts w:ascii="Times New Roman" w:hAnsi="Times New Roman" w:cs="Times New Roman"/>
          <w:sz w:val="28"/>
          <w:szCs w:val="28"/>
        </w:rPr>
        <w:t xml:space="preserve"> колони</w:t>
      </w:r>
      <w:r w:rsidR="00997D3E">
        <w:rPr>
          <w:rFonts w:ascii="Times New Roman" w:hAnsi="Times New Roman" w:cs="Times New Roman"/>
          <w:sz w:val="28"/>
          <w:szCs w:val="28"/>
        </w:rPr>
        <w:t>и</w:t>
      </w:r>
      <w:r w:rsidR="004F221B" w:rsidRPr="00402582">
        <w:rPr>
          <w:rFonts w:ascii="Times New Roman" w:hAnsi="Times New Roman" w:cs="Times New Roman"/>
          <w:sz w:val="28"/>
          <w:szCs w:val="28"/>
        </w:rPr>
        <w:t xml:space="preserve"> или СУВУЗТ. В предоставленном материале должны содержаться сведения обо всех лицах, проживающих по указанному адресу, их занятости, привлечении к административной или уголовной ответственности, о поведении в быту и с соседями, социальном статусе;</w:t>
      </w:r>
    </w:p>
    <w:p w:rsidR="0035730F" w:rsidRPr="00402582" w:rsidRDefault="0035730F" w:rsidP="003459C1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582">
        <w:rPr>
          <w:rFonts w:ascii="Times New Roman" w:hAnsi="Times New Roman" w:cs="Times New Roman"/>
          <w:sz w:val="28"/>
          <w:szCs w:val="28"/>
        </w:rPr>
        <w:t>при необходимости проводят предварительную встречу с родителями несовершеннолетнего в целях выяснения ситуации в семье и планах по устройству несовершеннолетнего, а также при необходимости рекомендуют родителям проконсультироваться с психологом, юристом, наркологом и другими специалистами органов и учреждений системы профилактики;</w:t>
      </w:r>
    </w:p>
    <w:p w:rsidR="0035730F" w:rsidRPr="00402582" w:rsidRDefault="00997D3E" w:rsidP="003459C1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 меры по продолжению обучения или трудоустройству несовершеннолетнего.</w:t>
      </w:r>
    </w:p>
    <w:p w:rsidR="0035730F" w:rsidRPr="00402582" w:rsidRDefault="00B5002C" w:rsidP="003459C1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переезда несовершеннолетнего в другой субъект Российской Федерации</w:t>
      </w:r>
      <w:r w:rsidR="003676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CDE">
        <w:rPr>
          <w:rFonts w:ascii="Times New Roman" w:hAnsi="Times New Roman" w:cs="Times New Roman"/>
          <w:sz w:val="28"/>
          <w:szCs w:val="28"/>
        </w:rPr>
        <w:t>на постоянное место жительств</w:t>
      </w:r>
      <w:r w:rsidR="00A76885">
        <w:rPr>
          <w:rFonts w:ascii="Times New Roman" w:hAnsi="Times New Roman" w:cs="Times New Roman"/>
          <w:sz w:val="28"/>
          <w:szCs w:val="28"/>
        </w:rPr>
        <w:t>о</w:t>
      </w:r>
      <w:r w:rsidR="003676F2">
        <w:rPr>
          <w:rFonts w:ascii="Times New Roman" w:hAnsi="Times New Roman" w:cs="Times New Roman"/>
          <w:sz w:val="28"/>
          <w:szCs w:val="28"/>
        </w:rPr>
        <w:t>,</w:t>
      </w:r>
      <w:r w:rsidR="00672CDE">
        <w:rPr>
          <w:rFonts w:ascii="Times New Roman" w:hAnsi="Times New Roman" w:cs="Times New Roman"/>
          <w:sz w:val="28"/>
          <w:szCs w:val="28"/>
        </w:rPr>
        <w:t xml:space="preserve"> </w:t>
      </w:r>
      <w:r w:rsidR="0035730F" w:rsidRPr="00402582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672CDE">
        <w:rPr>
          <w:rFonts w:ascii="Times New Roman" w:hAnsi="Times New Roman" w:cs="Times New Roman"/>
          <w:sz w:val="28"/>
          <w:szCs w:val="28"/>
        </w:rPr>
        <w:t xml:space="preserve">в соответствующую комиссию </w:t>
      </w:r>
      <w:r w:rsidR="003676F2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и защите их прав </w:t>
      </w:r>
      <w:r>
        <w:rPr>
          <w:rFonts w:ascii="Times New Roman" w:hAnsi="Times New Roman" w:cs="Times New Roman"/>
          <w:sz w:val="28"/>
          <w:szCs w:val="28"/>
        </w:rPr>
        <w:t>имеющиеся сведения в отношении данного</w:t>
      </w:r>
      <w:r w:rsidR="0035730F" w:rsidRPr="00402582">
        <w:rPr>
          <w:rFonts w:ascii="Times New Roman" w:hAnsi="Times New Roman" w:cs="Times New Roman"/>
          <w:sz w:val="28"/>
          <w:szCs w:val="28"/>
        </w:rPr>
        <w:t xml:space="preserve"> несовершеннолетнего.</w:t>
      </w:r>
    </w:p>
    <w:p w:rsidR="0035730F" w:rsidRPr="005E31D0" w:rsidRDefault="0035730F" w:rsidP="0035730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F221B" w:rsidRPr="003D420E" w:rsidRDefault="003D420E" w:rsidP="003D42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5730F" w:rsidRPr="00990352">
        <w:rPr>
          <w:rFonts w:ascii="Times New Roman" w:hAnsi="Times New Roman" w:cs="Times New Roman"/>
          <w:b/>
          <w:sz w:val="28"/>
          <w:szCs w:val="28"/>
        </w:rPr>
        <w:t xml:space="preserve">Действия органов и учреждений системы профилактики при </w:t>
      </w:r>
      <w:r w:rsidR="004F221B" w:rsidRPr="00990352">
        <w:rPr>
          <w:rFonts w:ascii="Times New Roman" w:hAnsi="Times New Roman" w:cs="Times New Roman"/>
          <w:b/>
          <w:sz w:val="28"/>
          <w:szCs w:val="28"/>
        </w:rPr>
        <w:t xml:space="preserve">возвращении </w:t>
      </w:r>
      <w:r w:rsidR="00731812" w:rsidRPr="00990352">
        <w:rPr>
          <w:rFonts w:ascii="Times New Roman" w:hAnsi="Times New Roman" w:cs="Times New Roman"/>
          <w:b/>
          <w:sz w:val="28"/>
          <w:szCs w:val="28"/>
        </w:rPr>
        <w:t>в Ставропольский край</w:t>
      </w:r>
      <w:r w:rsidR="004F221B" w:rsidRPr="00990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21B" w:rsidRPr="00990352">
        <w:rPr>
          <w:rFonts w:ascii="Times New Roman" w:hAnsi="Times New Roman" w:cs="Times New Roman"/>
          <w:b/>
          <w:sz w:val="28"/>
        </w:rPr>
        <w:t>несовершеннолетни</w:t>
      </w:r>
      <w:r w:rsidR="00731812" w:rsidRPr="00990352">
        <w:rPr>
          <w:rFonts w:ascii="Times New Roman" w:hAnsi="Times New Roman" w:cs="Times New Roman"/>
          <w:b/>
          <w:sz w:val="28"/>
        </w:rPr>
        <w:t>х</w:t>
      </w:r>
      <w:r w:rsidR="004F221B" w:rsidRPr="00990352">
        <w:rPr>
          <w:rFonts w:ascii="Times New Roman" w:hAnsi="Times New Roman" w:cs="Times New Roman"/>
          <w:b/>
          <w:sz w:val="28"/>
        </w:rPr>
        <w:t>, освобожденны</w:t>
      </w:r>
      <w:r w:rsidR="00731812" w:rsidRPr="00990352">
        <w:rPr>
          <w:rFonts w:ascii="Times New Roman" w:hAnsi="Times New Roman" w:cs="Times New Roman"/>
          <w:b/>
          <w:sz w:val="28"/>
        </w:rPr>
        <w:t>х</w:t>
      </w:r>
      <w:r w:rsidR="004F221B" w:rsidRPr="00990352">
        <w:rPr>
          <w:rFonts w:ascii="Times New Roman" w:hAnsi="Times New Roman" w:cs="Times New Roman"/>
          <w:b/>
          <w:sz w:val="28"/>
        </w:rPr>
        <w:t xml:space="preserve"> из учреждений уголовно-исполнительной системы, вернувши</w:t>
      </w:r>
      <w:r w:rsidR="00731812" w:rsidRPr="00990352">
        <w:rPr>
          <w:rFonts w:ascii="Times New Roman" w:hAnsi="Times New Roman" w:cs="Times New Roman"/>
          <w:b/>
          <w:sz w:val="28"/>
        </w:rPr>
        <w:t>хся</w:t>
      </w:r>
      <w:r w:rsidR="004F221B" w:rsidRPr="00990352">
        <w:rPr>
          <w:rFonts w:ascii="Times New Roman" w:hAnsi="Times New Roman" w:cs="Times New Roman"/>
          <w:b/>
          <w:sz w:val="28"/>
        </w:rPr>
        <w:t xml:space="preserve"> из специальных учебно-воспитательных учреждений закрытого типа,</w:t>
      </w:r>
      <w:r w:rsidR="00731812" w:rsidRPr="00990352">
        <w:rPr>
          <w:rFonts w:ascii="Times New Roman" w:hAnsi="Times New Roman" w:cs="Times New Roman"/>
          <w:b/>
          <w:sz w:val="28"/>
        </w:rPr>
        <w:t xml:space="preserve"> а также при проведении индивидуально профилактической</w:t>
      </w:r>
      <w:r w:rsidR="004F221B" w:rsidRPr="00990352">
        <w:rPr>
          <w:rFonts w:ascii="Times New Roman" w:hAnsi="Times New Roman" w:cs="Times New Roman"/>
          <w:b/>
          <w:sz w:val="28"/>
        </w:rPr>
        <w:t xml:space="preserve"> </w:t>
      </w:r>
      <w:r w:rsidR="00990352" w:rsidRPr="00990352">
        <w:rPr>
          <w:rFonts w:ascii="Times New Roman" w:hAnsi="Times New Roman" w:cs="Times New Roman"/>
          <w:b/>
          <w:sz w:val="28"/>
        </w:rPr>
        <w:t xml:space="preserve">с работы с несовершеннолетними, </w:t>
      </w:r>
      <w:r w:rsidR="004F221B" w:rsidRPr="00990352">
        <w:rPr>
          <w:rFonts w:ascii="Times New Roman" w:hAnsi="Times New Roman" w:cs="Times New Roman"/>
          <w:b/>
          <w:sz w:val="28"/>
        </w:rPr>
        <w:t>осужденными к наказаниям и иным мерам уголовно-правового характера без изоляции от общества</w:t>
      </w:r>
      <w:r>
        <w:rPr>
          <w:rFonts w:ascii="Times New Roman" w:hAnsi="Times New Roman" w:cs="Times New Roman"/>
          <w:b/>
          <w:sz w:val="28"/>
        </w:rPr>
        <w:t>:</w:t>
      </w:r>
    </w:p>
    <w:p w:rsidR="00594BF9" w:rsidRDefault="00607E55" w:rsidP="00594BF9">
      <w:pPr>
        <w:pStyle w:val="a3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0C6">
        <w:rPr>
          <w:rFonts w:ascii="Times New Roman" w:hAnsi="Times New Roman" w:cs="Times New Roman"/>
          <w:sz w:val="28"/>
          <w:szCs w:val="28"/>
        </w:rPr>
        <w:t>Подразделения по делам несовершеннолетних территориальных о</w:t>
      </w:r>
      <w:r w:rsidR="0035730F" w:rsidRPr="00C640C6">
        <w:rPr>
          <w:rFonts w:ascii="Times New Roman" w:hAnsi="Times New Roman" w:cs="Times New Roman"/>
          <w:sz w:val="28"/>
          <w:szCs w:val="28"/>
        </w:rPr>
        <w:t>рган</w:t>
      </w:r>
      <w:r w:rsidRPr="00C640C6">
        <w:rPr>
          <w:rFonts w:ascii="Times New Roman" w:hAnsi="Times New Roman" w:cs="Times New Roman"/>
          <w:sz w:val="28"/>
          <w:szCs w:val="28"/>
        </w:rPr>
        <w:t>ов</w:t>
      </w:r>
      <w:r w:rsidR="0035730F" w:rsidRPr="00C640C6">
        <w:rPr>
          <w:rFonts w:ascii="Times New Roman" w:hAnsi="Times New Roman" w:cs="Times New Roman"/>
          <w:sz w:val="28"/>
          <w:szCs w:val="28"/>
        </w:rPr>
        <w:t xml:space="preserve"> внутренних дел организуют и проводят индивидуальную профилактическую работу с несовершеннолетними данной категории в соответствии с ведомственными приказами и инструкциями. В этих целях:</w:t>
      </w:r>
    </w:p>
    <w:p w:rsidR="0008720C" w:rsidRPr="00594BF9" w:rsidRDefault="0035730F" w:rsidP="00594BF9">
      <w:pPr>
        <w:pStyle w:val="a3"/>
        <w:numPr>
          <w:ilvl w:val="1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BF9">
        <w:rPr>
          <w:rFonts w:ascii="Times New Roman" w:hAnsi="Times New Roman" w:cs="Times New Roman"/>
          <w:sz w:val="28"/>
          <w:szCs w:val="28"/>
        </w:rPr>
        <w:t xml:space="preserve">В течение 5 дней с момента получения документов, являющихся основанием для постановки на </w:t>
      </w:r>
      <w:r w:rsidR="007E2E7D" w:rsidRPr="00594BF9">
        <w:rPr>
          <w:rFonts w:ascii="Times New Roman" w:hAnsi="Times New Roman" w:cs="Times New Roman"/>
          <w:sz w:val="28"/>
          <w:szCs w:val="28"/>
        </w:rPr>
        <w:t>профилактический учет</w:t>
      </w:r>
      <w:r w:rsidRPr="00594BF9">
        <w:rPr>
          <w:rFonts w:ascii="Times New Roman" w:hAnsi="Times New Roman" w:cs="Times New Roman"/>
          <w:sz w:val="28"/>
          <w:szCs w:val="28"/>
        </w:rPr>
        <w:t xml:space="preserve"> </w:t>
      </w:r>
      <w:r w:rsidR="007E2E7D" w:rsidRPr="00594BF9">
        <w:rPr>
          <w:rFonts w:ascii="Times New Roman" w:hAnsi="Times New Roman" w:cs="Times New Roman"/>
          <w:sz w:val="28"/>
          <w:szCs w:val="28"/>
        </w:rPr>
        <w:t>несовершеннолетних, освобожденных из учреждений уголовно-исполнительной системы, вернувшихся из специальных учебно-воспитательных учреждений закрытого типа, осужденных к наказаниям и иным мерам уголовно-правового характера без изоляции от общества</w:t>
      </w:r>
      <w:r w:rsidRPr="00594BF9">
        <w:rPr>
          <w:rFonts w:ascii="Times New Roman" w:hAnsi="Times New Roman" w:cs="Times New Roman"/>
          <w:sz w:val="28"/>
          <w:szCs w:val="28"/>
        </w:rPr>
        <w:t xml:space="preserve">, </w:t>
      </w:r>
      <w:r w:rsidR="007E2E7D" w:rsidRPr="005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оформляют учетно-профилактическую карточку </w:t>
      </w:r>
      <w:r w:rsidR="0008720C" w:rsidRPr="005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(УПК) </w:t>
      </w:r>
      <w:r w:rsidR="007E2E7D" w:rsidRPr="005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учетно-профилактическое дело</w:t>
      </w:r>
      <w:r w:rsidR="0008720C" w:rsidRPr="005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(УПД).</w:t>
      </w:r>
    </w:p>
    <w:p w:rsidR="007F2988" w:rsidRDefault="007F2988" w:rsidP="003D420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1D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Примечание: </w:t>
      </w:r>
      <w:r w:rsidRPr="005E31D0">
        <w:rPr>
          <w:rFonts w:ascii="Times New Roman" w:hAnsi="Times New Roman" w:cs="Times New Roman"/>
          <w:i/>
          <w:sz w:val="28"/>
          <w:szCs w:val="28"/>
        </w:rPr>
        <w:t>несовершеннолетние, освобожденные из учреждений уголовно-исполнительной системы и вернувшиеся из специальных учебно-воспитательных учреждений закрытого типа, ставятся на учет в случае, если они в период пребывания в указанных учреждениях допускали нарушение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в реабилитации.</w:t>
      </w:r>
    </w:p>
    <w:p w:rsidR="0008720C" w:rsidRPr="00594BF9" w:rsidRDefault="0008720C" w:rsidP="00A2372A">
      <w:pPr>
        <w:pStyle w:val="a3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1CA4" w:rsidRPr="00594BF9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заведении УПК, УПД</w:t>
      </w:r>
      <w:r w:rsidRPr="005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сотрудники </w:t>
      </w:r>
      <w:r w:rsidR="00607E55" w:rsidRPr="00594BF9">
        <w:rPr>
          <w:rFonts w:ascii="Times New Roman" w:hAnsi="Times New Roman" w:cs="Times New Roman"/>
          <w:sz w:val="28"/>
          <w:szCs w:val="28"/>
        </w:rPr>
        <w:t xml:space="preserve">подразделения по делам несовершеннолетних </w:t>
      </w:r>
      <w:r w:rsidR="00AA2FC0" w:rsidRPr="0059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</w:t>
      </w:r>
      <w:r w:rsidR="00EE182C" w:rsidRPr="00594B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внутренних дел</w:t>
      </w:r>
      <w:r w:rsidR="00C61CA4" w:rsidRPr="00594B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6B7B" w:rsidRPr="00A2372A" w:rsidRDefault="00C61CA4" w:rsidP="00A2372A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беседу с несовершеннолетним, его родителями или иными законными представителями, разъясняют им основания постановки на профилактический учет и снятия с него.</w:t>
      </w:r>
    </w:p>
    <w:p w:rsidR="00476B7B" w:rsidRDefault="00C61CA4" w:rsidP="00A2372A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Организуют проведение беседы с несовершеннолетним, его родителями или иными законными представителями начальником территориального органа </w:t>
      </w:r>
      <w:r w:rsidR="00EE1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</w:t>
      </w:r>
      <w:r w:rsidRPr="0047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заместителем с оформлением справки о проведении начальником территориального органа </w:t>
      </w:r>
      <w:r w:rsidR="00EE1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</w:t>
      </w:r>
      <w:r w:rsidR="00EE182C" w:rsidRPr="0047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20C" w:rsidRPr="00476B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несовершеннолетним</w:t>
      </w:r>
      <w:r w:rsidRPr="00476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заполняют справку об установочных данных несовершеннолетнего</w:t>
      </w:r>
      <w:r w:rsidR="0008720C" w:rsidRPr="00476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B7B" w:rsidRDefault="00C61CA4" w:rsidP="00A2372A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обследование семейно-бытовых усло</w:t>
      </w:r>
      <w:r w:rsidR="0047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вий жизни несовершеннолетнего. </w:t>
      </w:r>
    </w:p>
    <w:p w:rsidR="00F47EAD" w:rsidRDefault="00C61CA4" w:rsidP="00A2372A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материалы для проверки и регистрации руководителю </w:t>
      </w:r>
      <w:r w:rsidR="00EE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подразделения по делам несовершеннолетних </w:t>
      </w:r>
      <w:r w:rsidRPr="00476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органа </w:t>
      </w:r>
      <w:r w:rsidR="00EE18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</w:t>
      </w:r>
      <w:r w:rsidRPr="00476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1CA4" w:rsidRPr="00F47EAD" w:rsidRDefault="00C61CA4" w:rsidP="00A2372A">
      <w:pPr>
        <w:pStyle w:val="a3"/>
        <w:numPr>
          <w:ilvl w:val="2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 в течение 10 суток с момента постановки на профилактический учет в </w:t>
      </w:r>
      <w:r w:rsidR="00CE7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подразделение по делам несовершеннолетних территориального органа внутренних дел (далее – ПДН)</w:t>
      </w:r>
      <w:r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в:</w:t>
      </w:r>
    </w:p>
    <w:p w:rsidR="00F47EAD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E753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муниципальных </w:t>
      </w:r>
      <w:r w:rsidR="00F42B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округов края –</w:t>
      </w:r>
      <w:r w:rsidR="00C61CA4"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CA4"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лицах, поставленных на профилактический учет</w:t>
      </w:r>
      <w:r w:rsid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1CA4" w:rsidRPr="00F47EAD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E753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1CA4"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едицинские организации:</w:t>
      </w:r>
    </w:p>
    <w:p w:rsidR="00C61CA4" w:rsidRPr="00F47EAD" w:rsidRDefault="00C61CA4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несовершеннолетних, употребляющих алкогольную и (или) спиртосодержащую продукцию, употребляющих наркотические средства или психотропные вещества без назначения врача либо одурманивающие вещества;</w:t>
      </w:r>
    </w:p>
    <w:p w:rsidR="00C61CA4" w:rsidRPr="00F47EAD" w:rsidRDefault="00C61CA4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родителях или иных законных представителях несовершеннолетних, злоупотребляющих алкогольной и (или) спиртосодержащей продукцией, употребляющих наркотические средства или психотропные вещества без назначения врача либо одурманивающие вещества, поставленных на профилактический учет.</w:t>
      </w:r>
    </w:p>
    <w:p w:rsidR="00C61CA4" w:rsidRPr="00F47EAD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E75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1CA4"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оенный комиссариат округа, </w:t>
      </w:r>
      <w:r w:rsidR="00CE7536"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–</w:t>
      </w:r>
      <w:r w:rsidR="00C61CA4"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несовершеннолетних мужского пола, достигших 16 лет и совершивших преступления.</w:t>
      </w:r>
    </w:p>
    <w:p w:rsidR="00C61CA4" w:rsidRPr="0021382E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CE75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1CA4"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органы и учреждения системы профилактики </w:t>
      </w:r>
      <w:r w:rsidR="00CE75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61CA4"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8" w:history="1">
        <w:r w:rsidR="00C61CA4" w:rsidRPr="00F47E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статьи 9</w:t>
        </w:r>
      </w:hyperlink>
      <w:r w:rsidR="00C61CA4"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CA4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"Об основах системы профилактики безнадзорности и правонарушений несовершеннолетних".</w:t>
      </w:r>
    </w:p>
    <w:p w:rsidR="0021382E" w:rsidRPr="0021382E" w:rsidRDefault="00414BB7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ПДН, проводящие индивидуальную профилактическую работу с несовершеннолетними, </w:t>
      </w:r>
      <w:r w:rsidRPr="0008720C">
        <w:rPr>
          <w:rFonts w:ascii="Times New Roman" w:hAnsi="Times New Roman" w:cs="Times New Roman"/>
          <w:sz w:val="28"/>
          <w:szCs w:val="28"/>
        </w:rPr>
        <w:t>освобожденны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8720C">
        <w:rPr>
          <w:rFonts w:ascii="Times New Roman" w:hAnsi="Times New Roman" w:cs="Times New Roman"/>
          <w:sz w:val="28"/>
          <w:szCs w:val="28"/>
        </w:rPr>
        <w:t xml:space="preserve"> из учреждений уголовно-исполнительной системы, вернувшихся из специальных учебно-воспитательных учреждений закрытого типа, осужденных к наказаниям и иным мерам уголовно-правового характера без изоляции от общества</w:t>
      </w:r>
      <w:r w:rsidR="00AB22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проведение следующих мероприятий:</w:t>
      </w:r>
    </w:p>
    <w:p w:rsidR="0021382E" w:rsidRPr="0021382E" w:rsidRDefault="00414BB7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.3.1. 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несовершеннолетними, освобожденными от уголовной ответственности с применением принудительных мер воспитательного воздействия либо освобожденными судом от наказания с применением принудительных мер воспитательного воздействия:</w:t>
      </w:r>
    </w:p>
    <w:p w:rsidR="0021382E" w:rsidRPr="0021382E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F33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роводят совместно с начальником территориального органа </w:t>
      </w:r>
      <w:r w:rsidR="004F33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его заместителем первоначальную беседу с несовершеннолетним, его родителями или иными законными представителями, разъясняют последствия систематического неисполнения принудительных мер воспитательного воздействия. О результатах беседы составляется справка, которая приобщается к УПК</w:t>
      </w:r>
      <w:r w:rsidR="0034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УПД на несовершеннолетнего;</w:t>
      </w:r>
    </w:p>
    <w:p w:rsidR="0021382E" w:rsidRPr="0021382E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F33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аправляют соответствующее представление в суд для принятия </w:t>
      </w:r>
      <w:r w:rsidR="00073721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несовершеннолетним мерам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законодательством Российской Федерации, </w:t>
      </w:r>
      <w:r w:rsidR="004F336F"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34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систематическом неисполнении несовершеннолетним принудительных </w:t>
      </w:r>
      <w:r w:rsidR="00343F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воспитательного воздействия;</w:t>
      </w:r>
    </w:p>
    <w:p w:rsidR="0021382E" w:rsidRPr="0021382E" w:rsidRDefault="00343F78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.3.2. 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индивидуальной профилактической работы с условно осужденными несовершеннолетними:</w:t>
      </w:r>
    </w:p>
    <w:p w:rsidR="0021382E" w:rsidRPr="0021382E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571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316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роводят совместно с начальником территориального органа </w:t>
      </w:r>
      <w:r w:rsidR="00531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его заместителем первоначальную беседу с осужденным, его родителями или иными законными представителями, разъясняют возложенные на несовершеннолетнего обязанности, последствия их невыполнения, нарушений общественного порядка, совершения нового преступления. О результа</w:t>
      </w:r>
      <w:r w:rsidR="0034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тах беседы составляется справка, 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приобщается к</w:t>
      </w:r>
      <w:r w:rsidR="0034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УПД на несовершеннолетнего;</w:t>
      </w:r>
    </w:p>
    <w:p w:rsidR="0021382E" w:rsidRPr="0021382E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572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3166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аправляют в </w:t>
      </w:r>
      <w:r w:rsidR="0034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филиал ФКУ 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УИИ </w:t>
      </w:r>
      <w:r w:rsidR="0034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УФСИН России по Ставропольскому краю 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каждом выявленном административном правонарушении осужденного несовершеннолетнего, а также о фактах неисполнения им обязанностей, возложенных на него судом</w:t>
      </w:r>
      <w:r w:rsidR="00343F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82E" w:rsidRPr="0021382E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5316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носят в </w:t>
      </w:r>
      <w:r w:rsidR="0034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филиал ФКУ </w:t>
      </w:r>
      <w:r w:rsidR="00343F78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УИИ </w:t>
      </w:r>
      <w:r w:rsidR="00343F78">
        <w:rPr>
          <w:rFonts w:ascii="Times New Roman" w:eastAsia="Times New Roman" w:hAnsi="Times New Roman" w:cs="Times New Roman"/>
          <w:sz w:val="28"/>
          <w:szCs w:val="28"/>
          <w:lang w:eastAsia="ru-RU"/>
        </w:rPr>
        <w:t>УФСИН России по Ставропольскому краю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о продлении испытательного срока </w:t>
      </w:r>
      <w:r w:rsidR="00531660"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уклонении условно осужденного от исполнения возложенных на него судом обязанностей или нарушении общественного порядка, за которое на него было нало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жено административное наказание;</w:t>
      </w:r>
    </w:p>
    <w:p w:rsidR="0021382E" w:rsidRPr="0021382E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5316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носят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филиал ФКУ </w:t>
      </w:r>
      <w:r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УФСИН России по Ставропольскому краю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об отмене условного осуждения и исполнении наказания, назначенного приговором суда, </w:t>
      </w:r>
      <w:r w:rsidR="00531660" w:rsidRPr="00F47E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систематическом или злостном неисполнении условно осужденным возложенных на него судом обязанностей либо если условно осужденный уклоняется от контроля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82E" w:rsidRPr="0021382E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</w:t>
      </w:r>
      <w:r w:rsidR="005316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носят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филиал ФКУ </w:t>
      </w:r>
      <w:r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УФСИН России по Ставропольскому краю 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 о целесообразности возложения на условно осужденного других обязанностей </w:t>
      </w:r>
      <w:r w:rsidR="00C66A56">
        <w:rPr>
          <w:rFonts w:ascii="Times New Roman" w:hAnsi="Times New Roman" w:cs="Times New Roman"/>
          <w:sz w:val="28"/>
          <w:szCs w:val="28"/>
        </w:rPr>
        <w:t>–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соответствующих обстоятельств;</w:t>
      </w:r>
    </w:p>
    <w:p w:rsidR="0021382E" w:rsidRPr="0021382E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5316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3 суток после получения сведений о применении </w:t>
      </w:r>
      <w:r w:rsidR="00531660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осужденным несовершеннолетним мер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наказания либо сведений о невыполнении условно осужденным несовершеннолетним возложенных судом обязанностей информацию или ходатайство направляют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филиал ФКУ </w:t>
      </w:r>
      <w:r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УФСИН России по Ставропольскому краю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82E" w:rsidRPr="0021382E" w:rsidRDefault="0021382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ходатайству, подписываемому начальником территориального органа </w:t>
      </w:r>
      <w:r w:rsidR="00531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</w:t>
      </w:r>
      <w:r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его заместителем, приобщаются справка сотрудника ПДН о поведении и образе жизни несовершеннолетнего, характеристики с места учебы, работы, жительства и другие документы, подтверждающие его противоправное поведение. </w:t>
      </w:r>
    </w:p>
    <w:p w:rsidR="0021382E" w:rsidRPr="0021382E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аправляют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филиал ФКУ </w:t>
      </w:r>
      <w:r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УФСИН России по Ставропольскому краю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повторное ходатайство (в случае отказа в удовлетворении ранее направленного) </w:t>
      </w:r>
      <w:r w:rsidR="00C66A56">
        <w:rPr>
          <w:rFonts w:ascii="Times New Roman" w:hAnsi="Times New Roman" w:cs="Times New Roman"/>
          <w:sz w:val="28"/>
          <w:szCs w:val="28"/>
        </w:rPr>
        <w:t>–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осужденный несовершеннолетний совершил новое административное правонарушение и (или) продолжает не исполнят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ь возложенные судом обязанности;</w:t>
      </w:r>
    </w:p>
    <w:p w:rsidR="0021382E" w:rsidRPr="0021382E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582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езамедлительно информируют территориальные органы </w:t>
      </w:r>
      <w:r w:rsidR="00531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осужденных несовершеннолетних о применении к ним 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административного наказания;</w:t>
      </w:r>
    </w:p>
    <w:p w:rsidR="0021382E" w:rsidRPr="0021382E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583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ообщают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муниципальных </w:t>
      </w:r>
      <w:r w:rsidR="00F42B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округов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осужденных несовершеннолетних о фактах нахождения их в социально опасном положении и (или) необходимости оказания им помощи.</w:t>
      </w:r>
    </w:p>
    <w:p w:rsidR="00CC3C82" w:rsidRDefault="0031443E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60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.3.3. 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индивидуальной профилактической работы с несовершеннолетними женского пола, осужденными с отсрочкой отбывания наказания:</w:t>
      </w:r>
    </w:p>
    <w:p w:rsidR="0021382E" w:rsidRPr="0021382E" w:rsidRDefault="00CC3C82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рименяют меры, предусмотренные </w:t>
      </w:r>
      <w:hyperlink w:anchor="Par571" w:history="1">
        <w:r w:rsidR="0021382E" w:rsidRPr="002138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подпунктами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1, 2, 8 и 9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</w:t>
      </w:r>
      <w:r w:rsidR="006F60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.3.2. 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82E" w:rsidRPr="0021382E" w:rsidRDefault="00CC3C82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носят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филиал ФКУ </w:t>
      </w:r>
      <w:r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УФСИН России по Ставропольскому краю</w:t>
      </w:r>
      <w:r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об отмене отсрочки отбывания наказания - при уклонении осужденного(ой) от вос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 ребенка и ухода за ним;</w:t>
      </w:r>
    </w:p>
    <w:p w:rsidR="0021382E" w:rsidRPr="0021382E" w:rsidRDefault="00CC3C82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аправляют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филиал ФКУ </w:t>
      </w:r>
      <w:r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УФСИН России по Ставропольскому краю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том, что в период условного осуждения или отсрочки отбывания наказания несовершеннолетняя скрылась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постоянного места проживания;</w:t>
      </w:r>
    </w:p>
    <w:p w:rsidR="0021382E" w:rsidRPr="0021382E" w:rsidRDefault="00CC3C82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.3.4. 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индивидуальной профилактической работы с несовершеннолетними, условно-досрочно освобожденными от отбывания наказания:</w:t>
      </w:r>
    </w:p>
    <w:p w:rsidR="0021382E" w:rsidRPr="0021382E" w:rsidRDefault="00B70A8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рименяют меры, перечисленные в </w:t>
      </w:r>
      <w:hyperlink w:anchor="Par571" w:history="1">
        <w:r w:rsidR="0021382E" w:rsidRPr="002138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1</w:t>
        </w:r>
      </w:hyperlink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ar582" w:history="1">
        <w:r w:rsidR="0021382E" w:rsidRPr="002138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пункта 1</w:t>
      </w:r>
      <w:r w:rsidR="009731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.3.2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Порядка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82E" w:rsidRPr="0021382E" w:rsidRDefault="00B70A8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="00280A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носят в суд по месту жительства осужденного представление об отмене условно-досрочного освобождения, составляемое аналогично представлению об отмене принудительных мер воспитательного воздействия, </w:t>
      </w:r>
      <w:r w:rsidR="00E07C6D">
        <w:rPr>
          <w:rFonts w:ascii="Times New Roman" w:hAnsi="Times New Roman" w:cs="Times New Roman"/>
          <w:sz w:val="28"/>
          <w:szCs w:val="28"/>
        </w:rPr>
        <w:t>–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несовершеннолетний совершил правонарушение, за которое ему было назначено административное наказание, или злостно уклоняется от обязанностей, возложенных на него судом при применении условно-досрочного освобождения.</w:t>
      </w:r>
    </w:p>
    <w:p w:rsidR="0021382E" w:rsidRPr="0021382E" w:rsidRDefault="00B70A8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.3.5. 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индивидуальной профилактической работы с несовершеннолетними, осужденными к ограничению свободы в виде основного вида наказания, исправительным или обязательным работам:</w:t>
      </w:r>
    </w:p>
    <w:p w:rsidR="0021382E" w:rsidRPr="0021382E" w:rsidRDefault="00B70A8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16B9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апрашивают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соответствующего филиала ФКУ </w:t>
      </w:r>
      <w:r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УФСИН России по Ставропольскому краю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об обязанностях и запретах, установленных для осужденного</w:t>
      </w:r>
      <w:r w:rsidR="00816B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82E" w:rsidRPr="0021382E" w:rsidRDefault="00B70A8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1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роводят совместно с начальником территориального органа </w:t>
      </w:r>
      <w:r w:rsidR="0081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заместителем первоначальную беседу с осужденным, разъясняют возложенные на него обязанности и запреты, последствия их невыполнения или несоблюдения. О 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беседы составляется справка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приобщается к УПД на несовершеннолетнего</w:t>
      </w:r>
      <w:r w:rsidR="00816B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382E" w:rsidRPr="0021382E" w:rsidRDefault="00B70A8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A36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нформируют в течение 3 суток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филиал ФКУ </w:t>
      </w:r>
      <w:r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УФСИН России по Ставропольскому краю</w:t>
      </w:r>
      <w:r w:rsidR="0021382E" w:rsidRPr="00213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невыполнении осужденным установленных обязанностей и несоблюдении установленных запретов - при получении такой информации в ходе проведения индивидуальной профилактической работы с осужденным.</w:t>
      </w:r>
    </w:p>
    <w:p w:rsidR="0035730F" w:rsidRPr="005E31D0" w:rsidRDefault="0035730F" w:rsidP="00774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1</w:t>
      </w:r>
      <w:r w:rsidR="00793586">
        <w:rPr>
          <w:rFonts w:ascii="Times New Roman" w:hAnsi="Times New Roman" w:cs="Times New Roman"/>
          <w:sz w:val="28"/>
          <w:szCs w:val="28"/>
        </w:rPr>
        <w:t>1</w:t>
      </w:r>
      <w:r w:rsidRPr="005E31D0">
        <w:rPr>
          <w:rFonts w:ascii="Times New Roman" w:hAnsi="Times New Roman" w:cs="Times New Roman"/>
          <w:sz w:val="28"/>
          <w:szCs w:val="28"/>
        </w:rPr>
        <w:t>.</w:t>
      </w:r>
      <w:r w:rsidR="00B70A89">
        <w:rPr>
          <w:rFonts w:ascii="Times New Roman" w:hAnsi="Times New Roman" w:cs="Times New Roman"/>
          <w:sz w:val="28"/>
          <w:szCs w:val="28"/>
        </w:rPr>
        <w:t>4</w:t>
      </w:r>
      <w:r w:rsidRPr="005E31D0">
        <w:rPr>
          <w:rFonts w:ascii="Times New Roman" w:hAnsi="Times New Roman" w:cs="Times New Roman"/>
          <w:sz w:val="28"/>
          <w:szCs w:val="28"/>
        </w:rPr>
        <w:t>. В течение срока проведения индивидуальной профилактической работы реализуют мероприятия программы социальной реабилитации с несовершеннолетним</w:t>
      </w:r>
      <w:r w:rsidR="007F2988">
        <w:rPr>
          <w:rFonts w:ascii="Times New Roman" w:hAnsi="Times New Roman" w:cs="Times New Roman"/>
          <w:sz w:val="28"/>
          <w:szCs w:val="28"/>
        </w:rPr>
        <w:t xml:space="preserve"> </w:t>
      </w:r>
      <w:r w:rsidR="00BA3692">
        <w:rPr>
          <w:rFonts w:ascii="Times New Roman" w:hAnsi="Times New Roman" w:cs="Times New Roman"/>
          <w:sz w:val="28"/>
          <w:szCs w:val="28"/>
        </w:rPr>
        <w:t xml:space="preserve">в </w:t>
      </w:r>
      <w:r w:rsidR="007F2988">
        <w:rPr>
          <w:rFonts w:ascii="Times New Roman" w:hAnsi="Times New Roman" w:cs="Times New Roman"/>
          <w:sz w:val="28"/>
          <w:szCs w:val="28"/>
        </w:rPr>
        <w:t>части</w:t>
      </w:r>
      <w:r w:rsidR="00BA3692">
        <w:rPr>
          <w:rFonts w:ascii="Times New Roman" w:hAnsi="Times New Roman" w:cs="Times New Roman"/>
          <w:sz w:val="28"/>
          <w:szCs w:val="28"/>
        </w:rPr>
        <w:t xml:space="preserve"> касающейся</w:t>
      </w:r>
      <w:r w:rsidRPr="005E31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30F" w:rsidRPr="00B70A89" w:rsidRDefault="0035730F" w:rsidP="00774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1</w:t>
      </w:r>
      <w:r w:rsidR="00793586">
        <w:rPr>
          <w:rFonts w:ascii="Times New Roman" w:hAnsi="Times New Roman" w:cs="Times New Roman"/>
          <w:sz w:val="28"/>
          <w:szCs w:val="28"/>
        </w:rPr>
        <w:t>1</w:t>
      </w:r>
      <w:r w:rsidRPr="005E31D0">
        <w:rPr>
          <w:rFonts w:ascii="Times New Roman" w:hAnsi="Times New Roman" w:cs="Times New Roman"/>
          <w:sz w:val="28"/>
          <w:szCs w:val="28"/>
        </w:rPr>
        <w:t>.</w:t>
      </w:r>
      <w:r w:rsidR="00B70A89">
        <w:rPr>
          <w:rFonts w:ascii="Times New Roman" w:hAnsi="Times New Roman" w:cs="Times New Roman"/>
          <w:sz w:val="28"/>
          <w:szCs w:val="28"/>
        </w:rPr>
        <w:t>5</w:t>
      </w:r>
      <w:r w:rsidRPr="005E31D0">
        <w:rPr>
          <w:rFonts w:ascii="Times New Roman" w:hAnsi="Times New Roman" w:cs="Times New Roman"/>
          <w:sz w:val="28"/>
          <w:szCs w:val="28"/>
        </w:rPr>
        <w:t xml:space="preserve">. Осуществляют снятие с профилактического учета </w:t>
      </w:r>
      <w:r w:rsidRPr="00B70A89">
        <w:rPr>
          <w:rFonts w:ascii="Times New Roman" w:hAnsi="Times New Roman" w:cs="Times New Roman"/>
          <w:sz w:val="28"/>
          <w:szCs w:val="28"/>
        </w:rPr>
        <w:t>несовершеннолетних при наступлении следующих обстоятельств:</w:t>
      </w:r>
    </w:p>
    <w:p w:rsidR="00B70A89" w:rsidRPr="00B70A89" w:rsidRDefault="00F20AF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.5.1. 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Исправления.</w:t>
      </w:r>
    </w:p>
    <w:p w:rsidR="00B70A89" w:rsidRPr="00B70A89" w:rsidRDefault="00F20AF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.5.2.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Снятия с учета в медицинских организациях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употребляющих наркотические средства или психотропные вещества без назначения врача либо одурманивающие вещества, употребляющих алкогольную и (или) спиртосодержащую продукцию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A89" w:rsidRPr="00B70A89" w:rsidRDefault="00F20AF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.5.3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Достижения 18-летнего возраста.</w:t>
      </w:r>
    </w:p>
    <w:p w:rsidR="00B70A89" w:rsidRPr="00B70A89" w:rsidRDefault="00F20AF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Вынесения судом постановления об отмене условного осуждения, отсрочки отбывания наказания либо о замене неотбытого срока наказания в виде ограничения свободы наказанием в виде лишения свободы.</w:t>
      </w:r>
    </w:p>
    <w:p w:rsidR="00B70A89" w:rsidRPr="00B70A89" w:rsidRDefault="00F20AF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Истечения испытательного срока при условном осуждении.</w:t>
      </w:r>
    </w:p>
    <w:p w:rsidR="00B70A89" w:rsidRPr="00B70A89" w:rsidRDefault="00F20AF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Отмены либо изменения приговора, исключивших применение условного осуждения или отсрочки отбывания наказания, если судом не применены к этому лицу иные виды наказания.</w:t>
      </w:r>
    </w:p>
    <w:p w:rsidR="00B70A89" w:rsidRPr="00B70A89" w:rsidRDefault="00F20AF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Помещения в СУВУЗТ.</w:t>
      </w:r>
    </w:p>
    <w:p w:rsidR="00B70A89" w:rsidRPr="00B70A89" w:rsidRDefault="00F20AF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Совершения преступления, если в отношении лица избрана мера пресечения в виде заключения под стражу, или при его осуждении к лишению свободы.</w:t>
      </w:r>
    </w:p>
    <w:p w:rsidR="00B70A89" w:rsidRPr="00B70A89" w:rsidRDefault="00F20AF9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Неподтверждени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обстоятельств, послуживших основанием для постановки на профилактический учет.</w:t>
      </w:r>
    </w:p>
    <w:p w:rsidR="00B70A89" w:rsidRPr="00B70A89" w:rsidRDefault="00833A45" w:rsidP="007741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обстоятельств, исключающих возможность совершения правонарушений.</w:t>
      </w:r>
    </w:p>
    <w:p w:rsidR="0077414C" w:rsidRDefault="00833A45" w:rsidP="00774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70A89" w:rsidRPr="00B70A8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Смерти, объявления в установленном законодательством Российской Федерации порядке умершим или признания безвестно отсутствующим.</w:t>
      </w:r>
    </w:p>
    <w:p w:rsidR="00833A45" w:rsidRPr="00833A45" w:rsidRDefault="00833A45" w:rsidP="00774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35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 изменении лицом, состоящим на учете в </w:t>
      </w:r>
      <w:r w:rsidRPr="005E31D0">
        <w:rPr>
          <w:rFonts w:ascii="Times New Roman" w:hAnsi="Times New Roman" w:cs="Times New Roman"/>
          <w:sz w:val="28"/>
          <w:szCs w:val="28"/>
        </w:rPr>
        <w:t xml:space="preserve">ПДН </w:t>
      </w:r>
      <w:r w:rsidR="00BA3692">
        <w:rPr>
          <w:rFonts w:ascii="Times New Roman" w:hAnsi="Times New Roman" w:cs="Times New Roman"/>
          <w:sz w:val="28"/>
          <w:szCs w:val="28"/>
        </w:rPr>
        <w:t>территориального органа внутренних дел</w:t>
      </w:r>
      <w:r w:rsidRPr="0083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места жительства сотрудники ПДН в течение 3 суток со дня установления данного факта в письменном виде информируют об этом территориальный орган </w:t>
      </w:r>
      <w:r w:rsidR="00BA36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</w:t>
      </w:r>
      <w:r w:rsidRPr="0083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новому месту жительства. УПК, УПД направляются в указанный территориальный орган </w:t>
      </w:r>
      <w:r w:rsidR="00BA36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</w:t>
      </w:r>
      <w:r w:rsidRPr="00833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после получения письменного подтверждения о прибытии выбывшего лица на новое место жительства.</w:t>
      </w:r>
    </w:p>
    <w:p w:rsidR="007E176B" w:rsidRDefault="0035730F" w:rsidP="007E17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1</w:t>
      </w:r>
      <w:r w:rsidR="00793586">
        <w:rPr>
          <w:rFonts w:ascii="Times New Roman" w:hAnsi="Times New Roman" w:cs="Times New Roman"/>
          <w:sz w:val="28"/>
          <w:szCs w:val="28"/>
        </w:rPr>
        <w:t>1</w:t>
      </w:r>
      <w:r w:rsidRPr="005E31D0">
        <w:rPr>
          <w:rFonts w:ascii="Times New Roman" w:hAnsi="Times New Roman" w:cs="Times New Roman"/>
          <w:sz w:val="28"/>
          <w:szCs w:val="28"/>
        </w:rPr>
        <w:t>.</w:t>
      </w:r>
      <w:r w:rsidR="00833A45">
        <w:rPr>
          <w:rFonts w:ascii="Times New Roman" w:hAnsi="Times New Roman" w:cs="Times New Roman"/>
          <w:sz w:val="28"/>
          <w:szCs w:val="28"/>
        </w:rPr>
        <w:t>7</w:t>
      </w:r>
      <w:r w:rsidRPr="005E31D0">
        <w:rPr>
          <w:rFonts w:ascii="Times New Roman" w:hAnsi="Times New Roman" w:cs="Times New Roman"/>
          <w:sz w:val="28"/>
          <w:szCs w:val="28"/>
        </w:rPr>
        <w:t xml:space="preserve">. </w:t>
      </w:r>
      <w:r w:rsidR="00833A45">
        <w:rPr>
          <w:rFonts w:ascii="Times New Roman" w:hAnsi="Times New Roman" w:cs="Times New Roman"/>
          <w:sz w:val="28"/>
          <w:szCs w:val="28"/>
        </w:rPr>
        <w:t xml:space="preserve">При снятии </w:t>
      </w:r>
      <w:r w:rsidRPr="005E31D0">
        <w:rPr>
          <w:rFonts w:ascii="Times New Roman" w:hAnsi="Times New Roman" w:cs="Times New Roman"/>
          <w:sz w:val="28"/>
          <w:szCs w:val="28"/>
        </w:rPr>
        <w:t>с профилактического учета</w:t>
      </w:r>
      <w:r w:rsidR="00833A45">
        <w:rPr>
          <w:rFonts w:ascii="Times New Roman" w:hAnsi="Times New Roman" w:cs="Times New Roman"/>
          <w:sz w:val="28"/>
          <w:szCs w:val="28"/>
        </w:rPr>
        <w:t xml:space="preserve">, а также при смене места жительства </w:t>
      </w:r>
      <w:r w:rsidRPr="005E31D0">
        <w:rPr>
          <w:rFonts w:ascii="Times New Roman" w:hAnsi="Times New Roman" w:cs="Times New Roman"/>
          <w:sz w:val="28"/>
          <w:szCs w:val="28"/>
        </w:rPr>
        <w:t xml:space="preserve">данной категории несовершеннолетних </w:t>
      </w:r>
      <w:r w:rsidR="00833A45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833A45" w:rsidRPr="005E31D0">
        <w:rPr>
          <w:rFonts w:ascii="Times New Roman" w:hAnsi="Times New Roman" w:cs="Times New Roman"/>
          <w:sz w:val="28"/>
          <w:szCs w:val="28"/>
        </w:rPr>
        <w:t xml:space="preserve">ПДН </w:t>
      </w:r>
      <w:r w:rsidR="00BA3692">
        <w:rPr>
          <w:rFonts w:ascii="Times New Roman" w:hAnsi="Times New Roman" w:cs="Times New Roman"/>
          <w:sz w:val="28"/>
          <w:szCs w:val="28"/>
        </w:rPr>
        <w:t>территориального органа внутренних дел</w:t>
      </w:r>
      <w:r w:rsidR="00833A45" w:rsidRPr="005E31D0">
        <w:rPr>
          <w:rFonts w:ascii="Times New Roman" w:hAnsi="Times New Roman" w:cs="Times New Roman"/>
          <w:sz w:val="28"/>
          <w:szCs w:val="28"/>
        </w:rPr>
        <w:t xml:space="preserve"> </w:t>
      </w:r>
      <w:r w:rsidRPr="005E31D0">
        <w:rPr>
          <w:rFonts w:ascii="Times New Roman" w:hAnsi="Times New Roman" w:cs="Times New Roman"/>
          <w:sz w:val="28"/>
          <w:szCs w:val="28"/>
        </w:rPr>
        <w:t>уведомляют соответствующую комиссию муниципального или городского округа</w:t>
      </w:r>
      <w:r w:rsidR="00833A45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5E31D0">
        <w:rPr>
          <w:rFonts w:ascii="Times New Roman" w:hAnsi="Times New Roman" w:cs="Times New Roman"/>
          <w:sz w:val="28"/>
          <w:szCs w:val="28"/>
        </w:rPr>
        <w:t>.</w:t>
      </w:r>
    </w:p>
    <w:p w:rsidR="00345AA7" w:rsidRPr="00DC7639" w:rsidRDefault="00345AA7" w:rsidP="007E17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AA7" w:rsidRPr="00C9606D" w:rsidRDefault="007E176B" w:rsidP="00345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06D">
        <w:rPr>
          <w:rFonts w:ascii="Times New Roman" w:hAnsi="Times New Roman" w:cs="Times New Roman"/>
          <w:sz w:val="28"/>
          <w:szCs w:val="28"/>
        </w:rPr>
        <w:t>1</w:t>
      </w:r>
      <w:r w:rsidR="009A00C2" w:rsidRPr="00C9606D">
        <w:rPr>
          <w:rFonts w:ascii="Times New Roman" w:hAnsi="Times New Roman" w:cs="Times New Roman"/>
          <w:sz w:val="28"/>
          <w:szCs w:val="28"/>
        </w:rPr>
        <w:t>2</w:t>
      </w:r>
      <w:r w:rsidRPr="00C9606D">
        <w:rPr>
          <w:rFonts w:ascii="Times New Roman" w:hAnsi="Times New Roman" w:cs="Times New Roman"/>
          <w:sz w:val="28"/>
          <w:szCs w:val="28"/>
        </w:rPr>
        <w:t>.</w:t>
      </w:r>
      <w:r w:rsidR="00DC7639" w:rsidRPr="00C9606D">
        <w:rPr>
          <w:rFonts w:ascii="Times New Roman" w:hAnsi="Times New Roman" w:cs="Times New Roman"/>
          <w:sz w:val="28"/>
          <w:szCs w:val="28"/>
        </w:rPr>
        <w:t xml:space="preserve"> </w:t>
      </w:r>
      <w:r w:rsidR="0035730F" w:rsidRPr="00C9606D">
        <w:rPr>
          <w:rFonts w:ascii="Times New Roman" w:hAnsi="Times New Roman" w:cs="Times New Roman"/>
          <w:sz w:val="28"/>
          <w:szCs w:val="28"/>
        </w:rPr>
        <w:t>Участковый уполномоченный полиции:</w:t>
      </w:r>
    </w:p>
    <w:p w:rsidR="00345AA7" w:rsidRDefault="00345AA7" w:rsidP="00345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00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3C56F0" w:rsidRPr="00345AA7">
        <w:rPr>
          <w:rFonts w:ascii="Times New Roman" w:hAnsi="Times New Roman" w:cs="Times New Roman"/>
          <w:sz w:val="28"/>
          <w:szCs w:val="28"/>
        </w:rPr>
        <w:t xml:space="preserve">Участвует в осуществлении контроля за поведением несовершеннолетних, состоящих на учете в ПДН </w:t>
      </w:r>
      <w:r w:rsidR="00B372DC">
        <w:rPr>
          <w:rFonts w:ascii="Times New Roman" w:hAnsi="Times New Roman" w:cs="Times New Roman"/>
          <w:sz w:val="28"/>
          <w:szCs w:val="28"/>
        </w:rPr>
        <w:t>территориального органа внутренних дел</w:t>
      </w:r>
      <w:r w:rsidR="00131ECF">
        <w:rPr>
          <w:rFonts w:ascii="Times New Roman" w:hAnsi="Times New Roman" w:cs="Times New Roman"/>
          <w:sz w:val="28"/>
          <w:szCs w:val="28"/>
        </w:rPr>
        <w:t>,</w:t>
      </w:r>
      <w:r w:rsidR="003C56F0" w:rsidRPr="00345AA7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A93179" w:rsidRPr="00345AA7">
        <w:rPr>
          <w:rFonts w:ascii="Times New Roman" w:hAnsi="Times New Roman" w:cs="Times New Roman"/>
          <w:sz w:val="28"/>
          <w:szCs w:val="28"/>
        </w:rPr>
        <w:t>ведомственными приказами и инструкциями. В этих целях:</w:t>
      </w:r>
    </w:p>
    <w:p w:rsidR="0035730F" w:rsidRPr="00345AA7" w:rsidRDefault="00345AA7" w:rsidP="00345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2A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A93179" w:rsidRPr="00345AA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E3991">
        <w:rPr>
          <w:rFonts w:ascii="Times New Roman" w:hAnsi="Times New Roman" w:cs="Times New Roman"/>
          <w:color w:val="000000"/>
          <w:sz w:val="28"/>
          <w:szCs w:val="28"/>
        </w:rPr>
        <w:t>роводит индивидуальную профилактическую работу</w:t>
      </w:r>
      <w:r w:rsidR="0035730F" w:rsidRPr="00345AA7">
        <w:rPr>
          <w:rFonts w:ascii="Times New Roman" w:hAnsi="Times New Roman" w:cs="Times New Roman"/>
          <w:color w:val="000000"/>
          <w:sz w:val="28"/>
          <w:szCs w:val="28"/>
        </w:rPr>
        <w:t xml:space="preserve"> с несовершеннолетними, состоящими на </w:t>
      </w:r>
      <w:r w:rsidR="0035730F" w:rsidRPr="00345AA7">
        <w:rPr>
          <w:rFonts w:ascii="Times New Roman" w:hAnsi="Times New Roman" w:cs="Times New Roman"/>
          <w:sz w:val="28"/>
          <w:szCs w:val="28"/>
        </w:rPr>
        <w:t>профилактическом</w:t>
      </w:r>
      <w:r w:rsidR="0035730F" w:rsidRPr="00345AA7">
        <w:rPr>
          <w:rFonts w:ascii="Times New Roman" w:hAnsi="Times New Roman" w:cs="Times New Roman"/>
          <w:color w:val="000000"/>
          <w:sz w:val="28"/>
          <w:szCs w:val="28"/>
        </w:rPr>
        <w:t xml:space="preserve"> учете в </w:t>
      </w:r>
      <w:proofErr w:type="gramStart"/>
      <w:r w:rsidR="0035730F" w:rsidRPr="00345AA7">
        <w:rPr>
          <w:rFonts w:ascii="Times New Roman" w:hAnsi="Times New Roman" w:cs="Times New Roman"/>
          <w:sz w:val="28"/>
          <w:szCs w:val="28"/>
        </w:rPr>
        <w:t xml:space="preserve">ПДН, </w:t>
      </w:r>
      <w:r w:rsidR="00CE39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E3991"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4" w:name="_GoBack"/>
      <w:bookmarkEnd w:id="4"/>
      <w:r w:rsidR="0035730F" w:rsidRPr="00345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решения начальника </w:t>
      </w:r>
      <w:r w:rsidR="00B372DC">
        <w:rPr>
          <w:rFonts w:ascii="Times New Roman" w:hAnsi="Times New Roman" w:cs="Times New Roman"/>
          <w:sz w:val="28"/>
          <w:szCs w:val="28"/>
        </w:rPr>
        <w:t>территориального органа внутренних дел</w:t>
      </w:r>
      <w:r w:rsidR="00B372DC" w:rsidRPr="005E31D0">
        <w:rPr>
          <w:rFonts w:ascii="Times New Roman" w:hAnsi="Times New Roman" w:cs="Times New Roman"/>
          <w:sz w:val="28"/>
          <w:szCs w:val="28"/>
        </w:rPr>
        <w:t xml:space="preserve"> </w:t>
      </w:r>
      <w:r w:rsidR="0035730F" w:rsidRPr="00345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поступлении и</w:t>
      </w:r>
      <w:r w:rsidR="0035730F" w:rsidRPr="00345AA7">
        <w:rPr>
          <w:rFonts w:ascii="Times New Roman" w:hAnsi="Times New Roman" w:cs="Times New Roman"/>
          <w:color w:val="000000"/>
          <w:sz w:val="28"/>
          <w:szCs w:val="28"/>
        </w:rPr>
        <w:t xml:space="preserve">нформации </w:t>
      </w:r>
      <w:r w:rsidR="0035730F" w:rsidRPr="00345AA7">
        <w:rPr>
          <w:rFonts w:ascii="Times New Roman" w:hAnsi="Times New Roman" w:cs="Times New Roman"/>
          <w:sz w:val="28"/>
          <w:szCs w:val="28"/>
        </w:rPr>
        <w:t xml:space="preserve">ПДН, </w:t>
      </w:r>
      <w:r w:rsidR="0035730F" w:rsidRPr="00345AA7">
        <w:rPr>
          <w:rFonts w:ascii="Times New Roman" w:hAnsi="Times New Roman" w:cs="Times New Roman"/>
          <w:color w:val="000000"/>
          <w:sz w:val="28"/>
          <w:szCs w:val="28"/>
        </w:rPr>
        <w:t>о необходимости проведения профилактической работы с несовершеннолетними, состоящими на учете в ПДН.</w:t>
      </w:r>
    </w:p>
    <w:p w:rsidR="0035730F" w:rsidRPr="005E31D0" w:rsidRDefault="00C10ECF" w:rsidP="00774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00C2">
        <w:rPr>
          <w:rFonts w:ascii="Times New Roman" w:hAnsi="Times New Roman" w:cs="Times New Roman"/>
          <w:sz w:val="28"/>
          <w:szCs w:val="28"/>
        </w:rPr>
        <w:t>2</w:t>
      </w:r>
      <w:r w:rsidR="0035730F" w:rsidRPr="005E31D0">
        <w:rPr>
          <w:rFonts w:ascii="Times New Roman" w:hAnsi="Times New Roman" w:cs="Times New Roman"/>
          <w:sz w:val="28"/>
          <w:szCs w:val="28"/>
        </w:rPr>
        <w:t>.</w:t>
      </w:r>
      <w:r w:rsidR="003B6A55">
        <w:rPr>
          <w:rFonts w:ascii="Times New Roman" w:hAnsi="Times New Roman" w:cs="Times New Roman"/>
          <w:sz w:val="28"/>
          <w:szCs w:val="28"/>
        </w:rPr>
        <w:t>3</w:t>
      </w:r>
      <w:r w:rsidR="0035730F" w:rsidRPr="005E31D0">
        <w:rPr>
          <w:rFonts w:ascii="Times New Roman" w:hAnsi="Times New Roman" w:cs="Times New Roman"/>
          <w:sz w:val="28"/>
          <w:szCs w:val="28"/>
        </w:rPr>
        <w:t>. Осуществляет индивидуальную профилактическую работу с несовершеннолетними, указанной категории в форме:</w:t>
      </w:r>
    </w:p>
    <w:p w:rsidR="0035730F" w:rsidRPr="005E31D0" w:rsidRDefault="0035730F" w:rsidP="0077414C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проведения профилактических бесед с несовершеннолетними, состоящими на профилактическом учет;</w:t>
      </w:r>
    </w:p>
    <w:p w:rsidR="0035730F" w:rsidRPr="005E31D0" w:rsidRDefault="0035730F" w:rsidP="0077414C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наблюдения за поведением, образом жизни, кругом общения несовершеннолетних, состоящих на профилактическом учете;</w:t>
      </w:r>
    </w:p>
    <w:p w:rsidR="0035730F" w:rsidRPr="005E31D0" w:rsidRDefault="0035730F" w:rsidP="0077414C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опроса родителей (иных законных представителей), родственников несовершеннолетних, состоящих на профилактическом учете, их соседей и других лиц;</w:t>
      </w:r>
    </w:p>
    <w:p w:rsidR="0035730F" w:rsidRPr="005E31D0" w:rsidRDefault="0035730F" w:rsidP="0077414C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lastRenderedPageBreak/>
        <w:t>применения мер административного принуждения к несовершеннолетним, состоящим на профилактических учетах и нарушающим законодательство РФ.</w:t>
      </w:r>
    </w:p>
    <w:p w:rsidR="0035730F" w:rsidRPr="005E31D0" w:rsidRDefault="0035730F" w:rsidP="00357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1</w:t>
      </w:r>
      <w:r w:rsidR="009A00C2">
        <w:rPr>
          <w:rFonts w:ascii="Times New Roman" w:hAnsi="Times New Roman" w:cs="Times New Roman"/>
          <w:sz w:val="28"/>
          <w:szCs w:val="28"/>
        </w:rPr>
        <w:t>2</w:t>
      </w:r>
      <w:r w:rsidRPr="005E31D0">
        <w:rPr>
          <w:rFonts w:ascii="Times New Roman" w:hAnsi="Times New Roman" w:cs="Times New Roman"/>
          <w:sz w:val="28"/>
          <w:szCs w:val="28"/>
        </w:rPr>
        <w:t>.</w:t>
      </w:r>
      <w:r w:rsidR="003B6A55">
        <w:rPr>
          <w:rFonts w:ascii="Times New Roman" w:hAnsi="Times New Roman" w:cs="Times New Roman"/>
          <w:sz w:val="28"/>
          <w:szCs w:val="28"/>
        </w:rPr>
        <w:t>4</w:t>
      </w:r>
      <w:r w:rsidRPr="005E31D0">
        <w:rPr>
          <w:rFonts w:ascii="Times New Roman" w:hAnsi="Times New Roman" w:cs="Times New Roman"/>
          <w:sz w:val="28"/>
          <w:szCs w:val="28"/>
        </w:rPr>
        <w:t xml:space="preserve">. Ежеквартально в течение срока нахождения несовершеннолетнего на профилактическом учете в ПДН </w:t>
      </w:r>
      <w:r w:rsidR="00E9394A">
        <w:rPr>
          <w:rFonts w:ascii="Times New Roman" w:hAnsi="Times New Roman" w:cs="Times New Roman"/>
          <w:sz w:val="28"/>
          <w:szCs w:val="28"/>
        </w:rPr>
        <w:t>территориального органа внутренних дел</w:t>
      </w:r>
      <w:r w:rsidRPr="005E31D0">
        <w:rPr>
          <w:rFonts w:ascii="Times New Roman" w:hAnsi="Times New Roman" w:cs="Times New Roman"/>
          <w:sz w:val="28"/>
          <w:szCs w:val="28"/>
        </w:rPr>
        <w:t>:</w:t>
      </w:r>
    </w:p>
    <w:p w:rsidR="0035730F" w:rsidRPr="005E31D0" w:rsidRDefault="0035730F" w:rsidP="0077414C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 xml:space="preserve">представляет рапорт на имя начальника </w:t>
      </w:r>
      <w:r w:rsidR="00E9394A">
        <w:rPr>
          <w:rFonts w:ascii="Times New Roman" w:hAnsi="Times New Roman" w:cs="Times New Roman"/>
          <w:sz w:val="28"/>
          <w:szCs w:val="28"/>
        </w:rPr>
        <w:t>территориального органа внутренних дел</w:t>
      </w:r>
      <w:r w:rsidR="00E9394A" w:rsidRPr="005E31D0">
        <w:rPr>
          <w:rFonts w:ascii="Times New Roman" w:hAnsi="Times New Roman" w:cs="Times New Roman"/>
          <w:sz w:val="28"/>
          <w:szCs w:val="28"/>
        </w:rPr>
        <w:t xml:space="preserve"> </w:t>
      </w:r>
      <w:r w:rsidRPr="005E31D0">
        <w:rPr>
          <w:rFonts w:ascii="Times New Roman" w:hAnsi="Times New Roman" w:cs="Times New Roman"/>
          <w:sz w:val="28"/>
          <w:szCs w:val="28"/>
        </w:rPr>
        <w:t>о результатах проведения профилактической работы с несовершеннолетними, состоящими на профилактическом учете в ПДН</w:t>
      </w:r>
      <w:r w:rsidR="00A93179" w:rsidRPr="00A93179">
        <w:rPr>
          <w:rFonts w:ascii="Times New Roman" w:hAnsi="Times New Roman" w:cs="Times New Roman"/>
          <w:sz w:val="28"/>
          <w:szCs w:val="28"/>
        </w:rPr>
        <w:t xml:space="preserve"> </w:t>
      </w:r>
      <w:r w:rsidR="00E9394A">
        <w:rPr>
          <w:rFonts w:ascii="Times New Roman" w:hAnsi="Times New Roman" w:cs="Times New Roman"/>
          <w:sz w:val="28"/>
          <w:szCs w:val="28"/>
        </w:rPr>
        <w:t>территориального органа внутренних дел</w:t>
      </w:r>
      <w:r w:rsidRPr="005E31D0">
        <w:rPr>
          <w:rFonts w:ascii="Times New Roman" w:hAnsi="Times New Roman" w:cs="Times New Roman"/>
          <w:sz w:val="28"/>
          <w:szCs w:val="28"/>
        </w:rPr>
        <w:t>.</w:t>
      </w:r>
    </w:p>
    <w:p w:rsidR="0035730F" w:rsidRPr="005E31D0" w:rsidRDefault="0035730F" w:rsidP="00774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1</w:t>
      </w:r>
      <w:r w:rsidR="009A00C2">
        <w:rPr>
          <w:rFonts w:ascii="Times New Roman" w:hAnsi="Times New Roman" w:cs="Times New Roman"/>
          <w:sz w:val="28"/>
          <w:szCs w:val="28"/>
        </w:rPr>
        <w:t>2</w:t>
      </w:r>
      <w:r w:rsidRPr="005E31D0">
        <w:rPr>
          <w:rFonts w:ascii="Times New Roman" w:hAnsi="Times New Roman" w:cs="Times New Roman"/>
          <w:sz w:val="28"/>
          <w:szCs w:val="28"/>
        </w:rPr>
        <w:t>.</w:t>
      </w:r>
      <w:r w:rsidR="003B6A55">
        <w:rPr>
          <w:rFonts w:ascii="Times New Roman" w:hAnsi="Times New Roman" w:cs="Times New Roman"/>
          <w:sz w:val="28"/>
          <w:szCs w:val="28"/>
        </w:rPr>
        <w:t>5</w:t>
      </w:r>
      <w:r w:rsidRPr="005E31D0">
        <w:rPr>
          <w:rFonts w:ascii="Times New Roman" w:hAnsi="Times New Roman" w:cs="Times New Roman"/>
          <w:sz w:val="28"/>
          <w:szCs w:val="28"/>
        </w:rPr>
        <w:t>. В соответствии с периодичностью, определенной ведомственными нормативно-правовыми актами осуществляет профилактические обходы административного участка с посещением несовершеннолетних, состоящих на профилактическом учете в ПДН</w:t>
      </w:r>
      <w:r w:rsidR="00A93179" w:rsidRPr="00A93179">
        <w:rPr>
          <w:rFonts w:ascii="Times New Roman" w:hAnsi="Times New Roman" w:cs="Times New Roman"/>
          <w:sz w:val="28"/>
          <w:szCs w:val="28"/>
        </w:rPr>
        <w:t xml:space="preserve"> </w:t>
      </w:r>
      <w:r w:rsidR="00E9394A">
        <w:rPr>
          <w:rFonts w:ascii="Times New Roman" w:hAnsi="Times New Roman" w:cs="Times New Roman"/>
          <w:sz w:val="28"/>
          <w:szCs w:val="28"/>
        </w:rPr>
        <w:t>территориального органа внутренних дел</w:t>
      </w:r>
      <w:r w:rsidRPr="005E31D0">
        <w:rPr>
          <w:rFonts w:ascii="Times New Roman" w:hAnsi="Times New Roman" w:cs="Times New Roman"/>
          <w:sz w:val="28"/>
          <w:szCs w:val="28"/>
        </w:rPr>
        <w:t>.</w:t>
      </w:r>
    </w:p>
    <w:p w:rsidR="0035730F" w:rsidRPr="005E31D0" w:rsidRDefault="0035730F" w:rsidP="00774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1</w:t>
      </w:r>
      <w:r w:rsidR="009A00C2">
        <w:rPr>
          <w:rFonts w:ascii="Times New Roman" w:hAnsi="Times New Roman" w:cs="Times New Roman"/>
          <w:sz w:val="28"/>
          <w:szCs w:val="28"/>
        </w:rPr>
        <w:t>2</w:t>
      </w:r>
      <w:r w:rsidRPr="005E31D0">
        <w:rPr>
          <w:rFonts w:ascii="Times New Roman" w:hAnsi="Times New Roman" w:cs="Times New Roman"/>
          <w:sz w:val="28"/>
          <w:szCs w:val="28"/>
        </w:rPr>
        <w:t>.</w:t>
      </w:r>
      <w:r w:rsidR="003B6A55">
        <w:rPr>
          <w:rFonts w:ascii="Times New Roman" w:hAnsi="Times New Roman" w:cs="Times New Roman"/>
          <w:sz w:val="28"/>
          <w:szCs w:val="28"/>
        </w:rPr>
        <w:t>6</w:t>
      </w:r>
      <w:r w:rsidRPr="005E31D0">
        <w:rPr>
          <w:rFonts w:ascii="Times New Roman" w:hAnsi="Times New Roman" w:cs="Times New Roman"/>
          <w:sz w:val="28"/>
          <w:szCs w:val="28"/>
        </w:rPr>
        <w:t>. При выявлении фактов проживания несовершеннолетних в ненадлежащих условиях, информирует об этом ПДН</w:t>
      </w:r>
      <w:r w:rsidR="00A93179" w:rsidRPr="00A93179">
        <w:rPr>
          <w:rFonts w:ascii="Times New Roman" w:hAnsi="Times New Roman" w:cs="Times New Roman"/>
          <w:sz w:val="28"/>
          <w:szCs w:val="28"/>
        </w:rPr>
        <w:t xml:space="preserve"> </w:t>
      </w:r>
      <w:r w:rsidR="00E9394A">
        <w:rPr>
          <w:rFonts w:ascii="Times New Roman" w:hAnsi="Times New Roman" w:cs="Times New Roman"/>
          <w:sz w:val="28"/>
          <w:szCs w:val="28"/>
        </w:rPr>
        <w:t>территориального органа внутренних дел</w:t>
      </w:r>
      <w:r w:rsidRPr="005E31D0">
        <w:rPr>
          <w:rFonts w:ascii="Times New Roman" w:hAnsi="Times New Roman" w:cs="Times New Roman"/>
          <w:sz w:val="28"/>
          <w:szCs w:val="28"/>
        </w:rPr>
        <w:t>.</w:t>
      </w:r>
    </w:p>
    <w:p w:rsidR="0035730F" w:rsidRPr="005E31D0" w:rsidRDefault="0035730F" w:rsidP="00774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1</w:t>
      </w:r>
      <w:r w:rsidR="009A00C2">
        <w:rPr>
          <w:rFonts w:ascii="Times New Roman" w:hAnsi="Times New Roman" w:cs="Times New Roman"/>
          <w:sz w:val="28"/>
          <w:szCs w:val="28"/>
        </w:rPr>
        <w:t>2</w:t>
      </w:r>
      <w:r w:rsidRPr="005E31D0">
        <w:rPr>
          <w:rFonts w:ascii="Times New Roman" w:hAnsi="Times New Roman" w:cs="Times New Roman"/>
          <w:sz w:val="28"/>
          <w:szCs w:val="28"/>
        </w:rPr>
        <w:t>.</w:t>
      </w:r>
      <w:r w:rsidR="003B6A55">
        <w:rPr>
          <w:rFonts w:ascii="Times New Roman" w:hAnsi="Times New Roman" w:cs="Times New Roman"/>
          <w:sz w:val="28"/>
          <w:szCs w:val="28"/>
        </w:rPr>
        <w:t>7</w:t>
      </w:r>
      <w:r w:rsidRPr="005E31D0">
        <w:rPr>
          <w:rFonts w:ascii="Times New Roman" w:hAnsi="Times New Roman" w:cs="Times New Roman"/>
          <w:sz w:val="28"/>
          <w:szCs w:val="28"/>
        </w:rPr>
        <w:t>. Участвует в выявлении лиц, вовлекающих несовершеннолетних в совершение преступлений и иных антиобщественных действий, в том числе в систематическое употребление спиртных напитков, наркотических средств, психотропных и одурманивающих веществ, занятие проституцией, бродяжничеством и попрошайничеством. Принимает в пределах компетенции меры по пресечению их деятельности, в том числе информирует об указанных лицах заинтересованные подразделения полиции.</w:t>
      </w:r>
    </w:p>
    <w:p w:rsidR="0035730F" w:rsidRPr="005E31D0" w:rsidRDefault="0035730F" w:rsidP="00357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30F" w:rsidRPr="005E31D0" w:rsidRDefault="0035730F" w:rsidP="00774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06D">
        <w:rPr>
          <w:rFonts w:ascii="Times New Roman" w:hAnsi="Times New Roman" w:cs="Times New Roman"/>
          <w:sz w:val="28"/>
          <w:szCs w:val="28"/>
        </w:rPr>
        <w:t>1</w:t>
      </w:r>
      <w:r w:rsidR="009A00C2" w:rsidRPr="00C9606D">
        <w:rPr>
          <w:rFonts w:ascii="Times New Roman" w:hAnsi="Times New Roman" w:cs="Times New Roman"/>
          <w:sz w:val="28"/>
          <w:szCs w:val="28"/>
        </w:rPr>
        <w:t>3</w:t>
      </w:r>
      <w:r w:rsidRPr="00C9606D">
        <w:rPr>
          <w:rFonts w:ascii="Times New Roman" w:hAnsi="Times New Roman" w:cs="Times New Roman"/>
          <w:sz w:val="28"/>
          <w:szCs w:val="28"/>
        </w:rPr>
        <w:t>. Филиалы ФКУ УИИ УФСИН России по Ставропольскому краю</w:t>
      </w:r>
      <w:r w:rsidR="00A93179" w:rsidRPr="00C9606D">
        <w:rPr>
          <w:rFonts w:ascii="Times New Roman" w:hAnsi="Times New Roman" w:cs="Times New Roman"/>
          <w:sz w:val="28"/>
          <w:szCs w:val="28"/>
        </w:rPr>
        <w:t xml:space="preserve"> организуют и проводят индивидуальную профилактическую работу с несовершеннолетними данной категории в соответствии с ведомственными приказами и инструкциями</w:t>
      </w:r>
      <w:r w:rsidR="00A93179" w:rsidRPr="00DC7639">
        <w:rPr>
          <w:rFonts w:ascii="Times New Roman" w:hAnsi="Times New Roman" w:cs="Times New Roman"/>
          <w:b/>
          <w:sz w:val="28"/>
          <w:szCs w:val="28"/>
        </w:rPr>
        <w:t>.</w:t>
      </w:r>
      <w:r w:rsidR="00A93179">
        <w:rPr>
          <w:rFonts w:ascii="Times New Roman" w:hAnsi="Times New Roman" w:cs="Times New Roman"/>
          <w:sz w:val="28"/>
          <w:szCs w:val="28"/>
        </w:rPr>
        <w:t xml:space="preserve"> В этих целях</w:t>
      </w:r>
      <w:r w:rsidRPr="005E31D0">
        <w:rPr>
          <w:rFonts w:ascii="Times New Roman" w:hAnsi="Times New Roman" w:cs="Times New Roman"/>
          <w:sz w:val="28"/>
          <w:szCs w:val="28"/>
        </w:rPr>
        <w:t>:</w:t>
      </w:r>
    </w:p>
    <w:p w:rsidR="0035730F" w:rsidRPr="005E31D0" w:rsidRDefault="0035730F" w:rsidP="00774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1</w:t>
      </w:r>
      <w:r w:rsidR="009A00C2">
        <w:rPr>
          <w:rFonts w:ascii="Times New Roman" w:hAnsi="Times New Roman" w:cs="Times New Roman"/>
          <w:sz w:val="28"/>
          <w:szCs w:val="28"/>
        </w:rPr>
        <w:t>3</w:t>
      </w:r>
      <w:r w:rsidRPr="005E31D0">
        <w:rPr>
          <w:rFonts w:ascii="Times New Roman" w:hAnsi="Times New Roman" w:cs="Times New Roman"/>
          <w:sz w:val="28"/>
          <w:szCs w:val="28"/>
        </w:rPr>
        <w:t>.1. В течение назначенного судом срока:</w:t>
      </w:r>
    </w:p>
    <w:p w:rsidR="0035730F" w:rsidRPr="005E31D0" w:rsidRDefault="0035730F" w:rsidP="00774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1) исполня</w:t>
      </w:r>
      <w:r w:rsidR="00A93179">
        <w:rPr>
          <w:rFonts w:ascii="Times New Roman" w:hAnsi="Times New Roman" w:cs="Times New Roman"/>
          <w:sz w:val="28"/>
          <w:szCs w:val="28"/>
        </w:rPr>
        <w:t>ю</w:t>
      </w:r>
      <w:r w:rsidRPr="005E31D0">
        <w:rPr>
          <w:rFonts w:ascii="Times New Roman" w:hAnsi="Times New Roman" w:cs="Times New Roman"/>
          <w:sz w:val="28"/>
          <w:szCs w:val="28"/>
        </w:rPr>
        <w:t>т наказания в отношении несовершеннолетних, осужденных к наказаниям и иным мерам уголовно-правового характера без изоляции от общества;</w:t>
      </w:r>
    </w:p>
    <w:p w:rsidR="0035730F" w:rsidRPr="005E31D0" w:rsidRDefault="0035730F" w:rsidP="00774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 xml:space="preserve">2) с участием ПДН </w:t>
      </w:r>
      <w:r w:rsidR="00E9394A">
        <w:rPr>
          <w:rFonts w:ascii="Times New Roman" w:hAnsi="Times New Roman" w:cs="Times New Roman"/>
          <w:sz w:val="28"/>
          <w:szCs w:val="28"/>
        </w:rPr>
        <w:t>территориального органа внутренних дел</w:t>
      </w:r>
      <w:r w:rsidR="00E9394A" w:rsidRPr="005E31D0">
        <w:rPr>
          <w:rFonts w:ascii="Times New Roman" w:hAnsi="Times New Roman" w:cs="Times New Roman"/>
          <w:sz w:val="28"/>
          <w:szCs w:val="28"/>
        </w:rPr>
        <w:t xml:space="preserve"> </w:t>
      </w:r>
      <w:r w:rsidRPr="005E31D0">
        <w:rPr>
          <w:rFonts w:ascii="Times New Roman" w:hAnsi="Times New Roman" w:cs="Times New Roman"/>
          <w:sz w:val="28"/>
          <w:szCs w:val="28"/>
        </w:rPr>
        <w:t>осуществля</w:t>
      </w:r>
      <w:r w:rsidR="006C47EF">
        <w:rPr>
          <w:rFonts w:ascii="Times New Roman" w:hAnsi="Times New Roman" w:cs="Times New Roman"/>
          <w:sz w:val="28"/>
          <w:szCs w:val="28"/>
        </w:rPr>
        <w:t>ю</w:t>
      </w:r>
      <w:r w:rsidRPr="005E31D0">
        <w:rPr>
          <w:rFonts w:ascii="Times New Roman" w:hAnsi="Times New Roman" w:cs="Times New Roman"/>
          <w:sz w:val="28"/>
          <w:szCs w:val="28"/>
        </w:rPr>
        <w:t>т контроль за поведением несовершеннолетних осужденных к наказаниям и иным мерам уголовно-правового характера без изоляции от общества;</w:t>
      </w:r>
    </w:p>
    <w:p w:rsidR="0035730F" w:rsidRPr="005E31D0" w:rsidRDefault="0035730F" w:rsidP="00774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1</w:t>
      </w:r>
      <w:r w:rsidR="009A00C2">
        <w:rPr>
          <w:rFonts w:ascii="Times New Roman" w:hAnsi="Times New Roman" w:cs="Times New Roman"/>
          <w:sz w:val="28"/>
          <w:szCs w:val="28"/>
        </w:rPr>
        <w:t>3</w:t>
      </w:r>
      <w:r w:rsidRPr="005E31D0">
        <w:rPr>
          <w:rFonts w:ascii="Times New Roman" w:hAnsi="Times New Roman" w:cs="Times New Roman"/>
          <w:sz w:val="28"/>
          <w:szCs w:val="28"/>
        </w:rPr>
        <w:t xml:space="preserve">.2. Информируют комиссии муниципальных </w:t>
      </w:r>
      <w:r w:rsidR="00345AA7">
        <w:rPr>
          <w:rFonts w:ascii="Times New Roman" w:hAnsi="Times New Roman" w:cs="Times New Roman"/>
          <w:sz w:val="28"/>
          <w:szCs w:val="28"/>
        </w:rPr>
        <w:t>и</w:t>
      </w:r>
      <w:r w:rsidRPr="005E31D0">
        <w:rPr>
          <w:rFonts w:ascii="Times New Roman" w:hAnsi="Times New Roman" w:cs="Times New Roman"/>
          <w:sz w:val="28"/>
          <w:szCs w:val="28"/>
        </w:rPr>
        <w:t xml:space="preserve"> городских округов</w:t>
      </w:r>
      <w:r w:rsidR="00345AA7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5E31D0">
        <w:rPr>
          <w:rFonts w:ascii="Times New Roman" w:hAnsi="Times New Roman" w:cs="Times New Roman"/>
          <w:sz w:val="28"/>
          <w:szCs w:val="28"/>
        </w:rPr>
        <w:t>:</w:t>
      </w:r>
    </w:p>
    <w:p w:rsidR="0035730F" w:rsidRPr="005E31D0" w:rsidRDefault="0035730F" w:rsidP="0077414C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о постановке несовершеннолетнего, осужденного к наказаниям и иным мерам уголовно-правового характера без изоляции от общества, на профилактический учет и направляет копию вступившего в законную силу приговора (определения, решения, постановления) суда в отношении несовершеннолетнего;</w:t>
      </w:r>
    </w:p>
    <w:p w:rsidR="0035730F" w:rsidRPr="005E31D0" w:rsidRDefault="0035730F" w:rsidP="0077414C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о замене наказания;</w:t>
      </w:r>
    </w:p>
    <w:p w:rsidR="0035730F" w:rsidRPr="005E31D0" w:rsidRDefault="0035730F" w:rsidP="0077414C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lastRenderedPageBreak/>
        <w:t>отмене условного осуждения и исполнения наказания по приговору суда;</w:t>
      </w:r>
    </w:p>
    <w:p w:rsidR="0035730F" w:rsidRPr="005E31D0" w:rsidRDefault="0035730F" w:rsidP="0077414C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об отмене условного осуждения и снятии судимости;</w:t>
      </w:r>
    </w:p>
    <w:p w:rsidR="0035730F" w:rsidRPr="005E31D0" w:rsidRDefault="0035730F" w:rsidP="0077414C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 xml:space="preserve">о результатах рассмотрения </w:t>
      </w:r>
      <w:r w:rsidR="00370A01" w:rsidRPr="005E31D0">
        <w:rPr>
          <w:rFonts w:ascii="Times New Roman" w:hAnsi="Times New Roman" w:cs="Times New Roman"/>
          <w:sz w:val="28"/>
          <w:szCs w:val="28"/>
        </w:rPr>
        <w:t>судом представлений</w:t>
      </w:r>
      <w:r w:rsidRPr="005E31D0">
        <w:rPr>
          <w:rFonts w:ascii="Times New Roman" w:hAnsi="Times New Roman" w:cs="Times New Roman"/>
          <w:sz w:val="28"/>
          <w:szCs w:val="28"/>
        </w:rPr>
        <w:t xml:space="preserve"> филиалов ФКУ УИИ УФСИН России по Ставропольскому краю о продлении испытательного срока либо возложении дополнительных обязанностей (ограничений) в отношении осужденных несовершеннолетних, нарушающих порядок и условия отбывания наказания.</w:t>
      </w:r>
    </w:p>
    <w:p w:rsidR="0035730F" w:rsidRPr="005E31D0" w:rsidRDefault="0035730F" w:rsidP="00774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1</w:t>
      </w:r>
      <w:r w:rsidR="009A00C2">
        <w:rPr>
          <w:rFonts w:ascii="Times New Roman" w:hAnsi="Times New Roman" w:cs="Times New Roman"/>
          <w:sz w:val="28"/>
          <w:szCs w:val="28"/>
        </w:rPr>
        <w:t>3</w:t>
      </w:r>
      <w:r w:rsidRPr="005E31D0">
        <w:rPr>
          <w:rFonts w:ascii="Times New Roman" w:hAnsi="Times New Roman" w:cs="Times New Roman"/>
          <w:sz w:val="28"/>
          <w:szCs w:val="28"/>
        </w:rPr>
        <w:t>.</w:t>
      </w:r>
      <w:r w:rsidR="00345AA7">
        <w:rPr>
          <w:rFonts w:ascii="Times New Roman" w:hAnsi="Times New Roman" w:cs="Times New Roman"/>
          <w:sz w:val="28"/>
          <w:szCs w:val="28"/>
        </w:rPr>
        <w:t>3</w:t>
      </w:r>
      <w:r w:rsidRPr="005E31D0">
        <w:rPr>
          <w:rFonts w:ascii="Times New Roman" w:hAnsi="Times New Roman" w:cs="Times New Roman"/>
          <w:sz w:val="28"/>
          <w:szCs w:val="28"/>
        </w:rPr>
        <w:t xml:space="preserve">. Участвуют в заседаниях комиссий муниципальных </w:t>
      </w:r>
      <w:r w:rsidR="00C7184F">
        <w:rPr>
          <w:rFonts w:ascii="Times New Roman" w:hAnsi="Times New Roman" w:cs="Times New Roman"/>
          <w:sz w:val="28"/>
          <w:szCs w:val="28"/>
        </w:rPr>
        <w:t>и</w:t>
      </w:r>
      <w:r w:rsidRPr="005E31D0">
        <w:rPr>
          <w:rFonts w:ascii="Times New Roman" w:hAnsi="Times New Roman" w:cs="Times New Roman"/>
          <w:sz w:val="28"/>
          <w:szCs w:val="28"/>
        </w:rPr>
        <w:t xml:space="preserve"> городских округов </w:t>
      </w:r>
      <w:r w:rsidR="00C7184F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5E31D0">
        <w:rPr>
          <w:rFonts w:ascii="Times New Roman" w:hAnsi="Times New Roman" w:cs="Times New Roman"/>
          <w:sz w:val="28"/>
          <w:szCs w:val="28"/>
        </w:rPr>
        <w:t>по вопросам, имеющим отношение к несовершеннолетним, осужденным к наказаниям и иным мерам уголовно-правового характера без изоляции от общества, предоставляют все необходимые материалы.</w:t>
      </w:r>
    </w:p>
    <w:p w:rsidR="0035730F" w:rsidRPr="005E31D0" w:rsidRDefault="0035730F" w:rsidP="007741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1</w:t>
      </w:r>
      <w:r w:rsidR="009A00C2">
        <w:rPr>
          <w:rFonts w:ascii="Times New Roman" w:hAnsi="Times New Roman" w:cs="Times New Roman"/>
          <w:sz w:val="28"/>
          <w:szCs w:val="28"/>
        </w:rPr>
        <w:t>3</w:t>
      </w:r>
      <w:r w:rsidRPr="005E31D0">
        <w:rPr>
          <w:rFonts w:ascii="Times New Roman" w:hAnsi="Times New Roman" w:cs="Times New Roman"/>
          <w:sz w:val="28"/>
          <w:szCs w:val="28"/>
        </w:rPr>
        <w:t>.</w:t>
      </w:r>
      <w:r w:rsidR="00345AA7">
        <w:rPr>
          <w:rFonts w:ascii="Times New Roman" w:hAnsi="Times New Roman" w:cs="Times New Roman"/>
          <w:sz w:val="28"/>
          <w:szCs w:val="28"/>
        </w:rPr>
        <w:t>4</w:t>
      </w:r>
      <w:r w:rsidRPr="005E31D0">
        <w:rPr>
          <w:rFonts w:ascii="Times New Roman" w:hAnsi="Times New Roman" w:cs="Times New Roman"/>
          <w:sz w:val="28"/>
          <w:szCs w:val="28"/>
        </w:rPr>
        <w:t>. Участвуют в пределах своей компетенции в индивидуальной профилактической работе с несовершеннолетними, осужденными к наказаниям и иным мерам уголовно-правового характера без изоляции от общества.</w:t>
      </w:r>
    </w:p>
    <w:p w:rsidR="004A2EB6" w:rsidRDefault="0035730F" w:rsidP="004A2E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1</w:t>
      </w:r>
      <w:r w:rsidR="009A00C2">
        <w:rPr>
          <w:rFonts w:ascii="Times New Roman" w:hAnsi="Times New Roman" w:cs="Times New Roman"/>
          <w:sz w:val="28"/>
          <w:szCs w:val="28"/>
        </w:rPr>
        <w:t>3</w:t>
      </w:r>
      <w:r w:rsidRPr="005E31D0">
        <w:rPr>
          <w:rFonts w:ascii="Times New Roman" w:hAnsi="Times New Roman" w:cs="Times New Roman"/>
          <w:sz w:val="28"/>
          <w:szCs w:val="28"/>
        </w:rPr>
        <w:t>.</w:t>
      </w:r>
      <w:r w:rsidR="00345AA7">
        <w:rPr>
          <w:rFonts w:ascii="Times New Roman" w:hAnsi="Times New Roman" w:cs="Times New Roman"/>
          <w:sz w:val="28"/>
          <w:szCs w:val="28"/>
        </w:rPr>
        <w:t>5</w:t>
      </w:r>
      <w:r w:rsidRPr="005E31D0">
        <w:rPr>
          <w:rFonts w:ascii="Times New Roman" w:hAnsi="Times New Roman" w:cs="Times New Roman"/>
          <w:sz w:val="28"/>
          <w:szCs w:val="28"/>
        </w:rPr>
        <w:t>. В день снятия с учета несовершеннолетнего указанной категории направляют об этом информацию в органы внутренних дел и соответствующую комиссию муниципального и</w:t>
      </w:r>
      <w:r w:rsidR="00C7184F">
        <w:rPr>
          <w:rFonts w:ascii="Times New Roman" w:hAnsi="Times New Roman" w:cs="Times New Roman"/>
          <w:sz w:val="28"/>
          <w:szCs w:val="28"/>
        </w:rPr>
        <w:t>ли</w:t>
      </w:r>
      <w:r w:rsidRPr="005E31D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93179">
        <w:rPr>
          <w:rFonts w:ascii="Times New Roman" w:hAnsi="Times New Roman" w:cs="Times New Roman"/>
          <w:sz w:val="28"/>
          <w:szCs w:val="28"/>
        </w:rPr>
        <w:t xml:space="preserve"> края</w:t>
      </w:r>
      <w:r w:rsidR="004A2EB6">
        <w:rPr>
          <w:rFonts w:ascii="Times New Roman" w:hAnsi="Times New Roman" w:cs="Times New Roman"/>
          <w:sz w:val="28"/>
          <w:szCs w:val="28"/>
        </w:rPr>
        <w:t>.</w:t>
      </w:r>
    </w:p>
    <w:p w:rsidR="004A2EB6" w:rsidRDefault="004A2EB6" w:rsidP="004A2E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30F" w:rsidRPr="00C9606D" w:rsidRDefault="009A00C2" w:rsidP="009A00C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06D">
        <w:rPr>
          <w:rFonts w:ascii="Times New Roman" w:hAnsi="Times New Roman" w:cs="Times New Roman"/>
          <w:sz w:val="28"/>
          <w:szCs w:val="28"/>
        </w:rPr>
        <w:t xml:space="preserve"> </w:t>
      </w:r>
      <w:r w:rsidR="0035730F" w:rsidRPr="00C9606D">
        <w:rPr>
          <w:rFonts w:ascii="Times New Roman" w:hAnsi="Times New Roman" w:cs="Times New Roman"/>
          <w:sz w:val="28"/>
          <w:szCs w:val="28"/>
        </w:rPr>
        <w:t xml:space="preserve">Комиссии муниципальных </w:t>
      </w:r>
      <w:r w:rsidR="00AD7994" w:rsidRPr="00C9606D">
        <w:rPr>
          <w:rFonts w:ascii="Times New Roman" w:hAnsi="Times New Roman" w:cs="Times New Roman"/>
          <w:sz w:val="28"/>
          <w:szCs w:val="28"/>
        </w:rPr>
        <w:t>и</w:t>
      </w:r>
      <w:r w:rsidR="0035730F" w:rsidRPr="00C9606D">
        <w:rPr>
          <w:rFonts w:ascii="Times New Roman" w:hAnsi="Times New Roman" w:cs="Times New Roman"/>
          <w:sz w:val="28"/>
          <w:szCs w:val="28"/>
        </w:rPr>
        <w:t xml:space="preserve"> городских округов</w:t>
      </w:r>
      <w:r w:rsidR="00C7184F" w:rsidRPr="00C9606D">
        <w:rPr>
          <w:rFonts w:ascii="Times New Roman" w:hAnsi="Times New Roman" w:cs="Times New Roman"/>
          <w:sz w:val="28"/>
          <w:szCs w:val="28"/>
        </w:rPr>
        <w:t xml:space="preserve"> края</w:t>
      </w:r>
      <w:r w:rsidR="0035730F" w:rsidRPr="00C9606D">
        <w:rPr>
          <w:rFonts w:ascii="Times New Roman" w:hAnsi="Times New Roman" w:cs="Times New Roman"/>
          <w:sz w:val="28"/>
          <w:szCs w:val="28"/>
        </w:rPr>
        <w:t>:</w:t>
      </w:r>
    </w:p>
    <w:p w:rsidR="009A00C2" w:rsidRDefault="0035730F" w:rsidP="009A00C2">
      <w:pPr>
        <w:pStyle w:val="a3"/>
        <w:numPr>
          <w:ilvl w:val="1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0C2">
        <w:rPr>
          <w:rFonts w:ascii="Times New Roman" w:hAnsi="Times New Roman" w:cs="Times New Roman"/>
          <w:sz w:val="28"/>
          <w:szCs w:val="28"/>
        </w:rPr>
        <w:t>В течение одной недели после получения сведений из ПДН</w:t>
      </w:r>
      <w:r w:rsidR="00A93179" w:rsidRPr="009A00C2">
        <w:rPr>
          <w:rFonts w:ascii="Times New Roman" w:hAnsi="Times New Roman" w:cs="Times New Roman"/>
          <w:sz w:val="28"/>
          <w:szCs w:val="28"/>
        </w:rPr>
        <w:t xml:space="preserve"> </w:t>
      </w:r>
      <w:r w:rsidR="00C746EC" w:rsidRPr="009A00C2">
        <w:rPr>
          <w:rFonts w:ascii="Times New Roman" w:hAnsi="Times New Roman" w:cs="Times New Roman"/>
          <w:sz w:val="28"/>
          <w:szCs w:val="28"/>
        </w:rPr>
        <w:t>территориального органа внутренних дел</w:t>
      </w:r>
      <w:r w:rsidRPr="009A00C2">
        <w:rPr>
          <w:rFonts w:ascii="Times New Roman" w:hAnsi="Times New Roman" w:cs="Times New Roman"/>
          <w:sz w:val="28"/>
          <w:szCs w:val="28"/>
        </w:rPr>
        <w:t xml:space="preserve"> о прибытии несовершеннолетнего </w:t>
      </w:r>
      <w:r w:rsidR="00A75C78" w:rsidRPr="009A00C2">
        <w:rPr>
          <w:rFonts w:ascii="Times New Roman" w:hAnsi="Times New Roman" w:cs="Times New Roman"/>
          <w:sz w:val="28"/>
          <w:szCs w:val="28"/>
        </w:rPr>
        <w:t>на</w:t>
      </w:r>
      <w:r w:rsidRPr="009A00C2">
        <w:rPr>
          <w:rFonts w:ascii="Times New Roman" w:hAnsi="Times New Roman" w:cs="Times New Roman"/>
          <w:sz w:val="28"/>
          <w:szCs w:val="28"/>
        </w:rPr>
        <w:t xml:space="preserve"> территорию</w:t>
      </w:r>
      <w:r w:rsidR="00A75C78" w:rsidRPr="009A00C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A00C2">
        <w:rPr>
          <w:rFonts w:ascii="Times New Roman" w:hAnsi="Times New Roman" w:cs="Times New Roman"/>
          <w:sz w:val="28"/>
          <w:szCs w:val="28"/>
        </w:rPr>
        <w:t xml:space="preserve">, получения сведений из филиала ФКУ УИИ УФСИН России по Ставропольскому краю о постановке на учет несовершеннолетнего осужденного поручают органам социальной защиты населения проверить жилищно-бытовые условия семьи несовершеннолетнего, возвратившегося из воспитательной колонии, </w:t>
      </w:r>
      <w:r w:rsidR="00C746EC" w:rsidRPr="009A00C2">
        <w:rPr>
          <w:rFonts w:ascii="Times New Roman" w:hAnsi="Times New Roman" w:cs="Times New Roman"/>
          <w:sz w:val="28"/>
          <w:szCs w:val="28"/>
        </w:rPr>
        <w:t>СУВУЗТ</w:t>
      </w:r>
      <w:r w:rsidRPr="009A00C2">
        <w:rPr>
          <w:rFonts w:ascii="Times New Roman" w:hAnsi="Times New Roman" w:cs="Times New Roman"/>
          <w:sz w:val="28"/>
          <w:szCs w:val="28"/>
        </w:rPr>
        <w:t>, осужденного к наказаниям и иным мерам уголовно-правового характера без изоляции от общества</w:t>
      </w:r>
      <w:r w:rsidR="00A75C78" w:rsidRPr="009A00C2">
        <w:rPr>
          <w:rFonts w:ascii="Times New Roman" w:hAnsi="Times New Roman" w:cs="Times New Roman"/>
          <w:sz w:val="28"/>
          <w:szCs w:val="28"/>
        </w:rPr>
        <w:t xml:space="preserve"> </w:t>
      </w:r>
      <w:r w:rsidRPr="009A00C2">
        <w:rPr>
          <w:rFonts w:ascii="Times New Roman" w:hAnsi="Times New Roman" w:cs="Times New Roman"/>
          <w:sz w:val="28"/>
          <w:szCs w:val="28"/>
        </w:rPr>
        <w:t>и составить акт обследования (Приложение № 2).</w:t>
      </w:r>
    </w:p>
    <w:p w:rsidR="00D97785" w:rsidRDefault="0035730F" w:rsidP="00D97785">
      <w:pPr>
        <w:pStyle w:val="a3"/>
        <w:numPr>
          <w:ilvl w:val="1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0C2">
        <w:rPr>
          <w:rFonts w:ascii="Times New Roman" w:hAnsi="Times New Roman" w:cs="Times New Roman"/>
          <w:sz w:val="28"/>
          <w:szCs w:val="28"/>
        </w:rPr>
        <w:t xml:space="preserve">При необходимости в течение трех суток после поступления информации о возвращении несовершеннолетнего, либо его постановки на учет в филиалы ФКУ УИИ УФСИН России по Ставропольскому </w:t>
      </w:r>
      <w:r w:rsidR="00C746EC" w:rsidRPr="009A00C2">
        <w:rPr>
          <w:rFonts w:ascii="Times New Roman" w:hAnsi="Times New Roman" w:cs="Times New Roman"/>
          <w:sz w:val="28"/>
          <w:szCs w:val="28"/>
        </w:rPr>
        <w:t>краю организуют</w:t>
      </w:r>
      <w:r w:rsidRPr="009A00C2">
        <w:rPr>
          <w:rFonts w:ascii="Times New Roman" w:hAnsi="Times New Roman" w:cs="Times New Roman"/>
          <w:sz w:val="28"/>
          <w:szCs w:val="28"/>
        </w:rPr>
        <w:t xml:space="preserve"> и проводят встречу с несовершеннол</w:t>
      </w:r>
      <w:r w:rsidR="00C746EC" w:rsidRPr="009A00C2">
        <w:rPr>
          <w:rFonts w:ascii="Times New Roman" w:hAnsi="Times New Roman" w:cs="Times New Roman"/>
          <w:sz w:val="28"/>
          <w:szCs w:val="28"/>
        </w:rPr>
        <w:t xml:space="preserve">етним, вернувшимся </w:t>
      </w:r>
      <w:r w:rsidRPr="009A00C2">
        <w:rPr>
          <w:rFonts w:ascii="Times New Roman" w:hAnsi="Times New Roman" w:cs="Times New Roman"/>
          <w:sz w:val="28"/>
          <w:szCs w:val="28"/>
        </w:rPr>
        <w:t xml:space="preserve">из воспитательной колонии, </w:t>
      </w:r>
      <w:r w:rsidR="00C746EC" w:rsidRPr="009A00C2">
        <w:rPr>
          <w:rFonts w:ascii="Times New Roman" w:hAnsi="Times New Roman" w:cs="Times New Roman"/>
          <w:sz w:val="28"/>
          <w:szCs w:val="28"/>
        </w:rPr>
        <w:t>СУВУЗТ</w:t>
      </w:r>
      <w:r w:rsidRPr="009A00C2">
        <w:rPr>
          <w:rFonts w:ascii="Times New Roman" w:hAnsi="Times New Roman" w:cs="Times New Roman"/>
          <w:sz w:val="28"/>
          <w:szCs w:val="28"/>
        </w:rPr>
        <w:t xml:space="preserve">, поставленным на учет в ПДН </w:t>
      </w:r>
      <w:r w:rsidR="00697E85" w:rsidRPr="009A00C2">
        <w:rPr>
          <w:rFonts w:ascii="Times New Roman" w:hAnsi="Times New Roman" w:cs="Times New Roman"/>
          <w:sz w:val="28"/>
          <w:szCs w:val="28"/>
        </w:rPr>
        <w:t xml:space="preserve">территориального органа внутренних дел </w:t>
      </w:r>
      <w:r w:rsidRPr="009A00C2">
        <w:rPr>
          <w:rFonts w:ascii="Times New Roman" w:hAnsi="Times New Roman" w:cs="Times New Roman"/>
          <w:sz w:val="28"/>
          <w:szCs w:val="28"/>
        </w:rPr>
        <w:t>или филиалы ФКУ УИИ УФСИН России по Ставропольскому краю и его родителями (законными представителями) с целью выяснения ситуации в семье и проблем в устройстве несовершеннолетнего.</w:t>
      </w:r>
    </w:p>
    <w:p w:rsidR="0035730F" w:rsidRPr="00D97785" w:rsidRDefault="0035730F" w:rsidP="00D97785">
      <w:pPr>
        <w:pStyle w:val="a3"/>
        <w:numPr>
          <w:ilvl w:val="1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785">
        <w:rPr>
          <w:rFonts w:ascii="Times New Roman" w:hAnsi="Times New Roman" w:cs="Times New Roman"/>
          <w:sz w:val="28"/>
          <w:szCs w:val="28"/>
        </w:rPr>
        <w:t xml:space="preserve">На заседании комиссии муниципальных </w:t>
      </w:r>
      <w:r w:rsidR="00AD7994" w:rsidRPr="00D97785">
        <w:rPr>
          <w:rFonts w:ascii="Times New Roman" w:hAnsi="Times New Roman" w:cs="Times New Roman"/>
          <w:sz w:val="28"/>
          <w:szCs w:val="28"/>
        </w:rPr>
        <w:t>и</w:t>
      </w:r>
      <w:r w:rsidRPr="00D97785">
        <w:rPr>
          <w:rFonts w:ascii="Times New Roman" w:hAnsi="Times New Roman" w:cs="Times New Roman"/>
          <w:sz w:val="28"/>
          <w:szCs w:val="28"/>
        </w:rPr>
        <w:t xml:space="preserve"> городских округов</w:t>
      </w:r>
      <w:r w:rsidR="00C7184F" w:rsidRPr="00D97785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D97785">
        <w:rPr>
          <w:rFonts w:ascii="Times New Roman" w:hAnsi="Times New Roman" w:cs="Times New Roman"/>
          <w:sz w:val="28"/>
          <w:szCs w:val="28"/>
        </w:rPr>
        <w:t>:</w:t>
      </w:r>
    </w:p>
    <w:p w:rsidR="0035730F" w:rsidRPr="00A160FE" w:rsidRDefault="0035730F" w:rsidP="0077414C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0FE">
        <w:rPr>
          <w:rFonts w:ascii="Times New Roman" w:hAnsi="Times New Roman" w:cs="Times New Roman"/>
          <w:sz w:val="28"/>
          <w:szCs w:val="28"/>
        </w:rPr>
        <w:t xml:space="preserve">выносят постановление о </w:t>
      </w:r>
      <w:r w:rsidR="00045C8E">
        <w:rPr>
          <w:rFonts w:ascii="Times New Roman" w:hAnsi="Times New Roman" w:cs="Times New Roman"/>
          <w:sz w:val="28"/>
          <w:szCs w:val="28"/>
        </w:rPr>
        <w:t xml:space="preserve">признании несовершеннолетнего, </w:t>
      </w:r>
      <w:r w:rsidR="00045C8E" w:rsidRPr="00A160FE">
        <w:rPr>
          <w:rFonts w:ascii="Times New Roman" w:hAnsi="Times New Roman" w:cs="Times New Roman"/>
          <w:sz w:val="28"/>
          <w:szCs w:val="28"/>
        </w:rPr>
        <w:t>находящимся в социально опасном положении</w:t>
      </w:r>
      <w:r w:rsidR="00131ECF">
        <w:rPr>
          <w:rFonts w:ascii="Times New Roman" w:hAnsi="Times New Roman" w:cs="Times New Roman"/>
          <w:sz w:val="28"/>
          <w:szCs w:val="28"/>
        </w:rPr>
        <w:t xml:space="preserve"> (далее – СОП)</w:t>
      </w:r>
      <w:r w:rsidR="00697E85">
        <w:rPr>
          <w:rFonts w:ascii="Times New Roman" w:hAnsi="Times New Roman" w:cs="Times New Roman"/>
          <w:sz w:val="28"/>
          <w:szCs w:val="28"/>
        </w:rPr>
        <w:t>, а также семьи, в которой проживает несовершеннолетний</w:t>
      </w:r>
      <w:r w:rsidR="00176A22">
        <w:rPr>
          <w:rFonts w:ascii="Times New Roman" w:hAnsi="Times New Roman" w:cs="Times New Roman"/>
          <w:sz w:val="28"/>
          <w:szCs w:val="28"/>
        </w:rPr>
        <w:t>,</w:t>
      </w:r>
      <w:r w:rsidR="00697E85">
        <w:rPr>
          <w:rFonts w:ascii="Times New Roman" w:hAnsi="Times New Roman" w:cs="Times New Roman"/>
          <w:sz w:val="28"/>
          <w:szCs w:val="28"/>
        </w:rPr>
        <w:t xml:space="preserve"> </w:t>
      </w:r>
      <w:r w:rsidR="00045C8E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9C0E3E"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131ECF">
        <w:rPr>
          <w:rFonts w:ascii="Times New Roman" w:hAnsi="Times New Roman" w:cs="Times New Roman"/>
          <w:sz w:val="28"/>
          <w:szCs w:val="28"/>
        </w:rPr>
        <w:t>СОП</w:t>
      </w:r>
      <w:r w:rsidR="00045C8E">
        <w:rPr>
          <w:rFonts w:ascii="Times New Roman" w:hAnsi="Times New Roman" w:cs="Times New Roman"/>
          <w:sz w:val="28"/>
          <w:szCs w:val="28"/>
        </w:rPr>
        <w:t xml:space="preserve"> и</w:t>
      </w:r>
      <w:r w:rsidR="00045C8E" w:rsidRPr="00A160FE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Pr="00A160FE">
        <w:rPr>
          <w:rFonts w:ascii="Times New Roman" w:hAnsi="Times New Roman" w:cs="Times New Roman"/>
          <w:sz w:val="28"/>
          <w:szCs w:val="28"/>
        </w:rPr>
        <w:t>индивидуальной профилактической работы;</w:t>
      </w:r>
    </w:p>
    <w:p w:rsidR="00D97785" w:rsidRDefault="0035730F" w:rsidP="00D97785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0FE">
        <w:rPr>
          <w:rFonts w:ascii="Times New Roman" w:hAnsi="Times New Roman" w:cs="Times New Roman"/>
          <w:sz w:val="28"/>
          <w:szCs w:val="28"/>
        </w:rPr>
        <w:lastRenderedPageBreak/>
        <w:t>утверждают программу социальной реабилитации несовершеннолетнего и семьи, находящейся в со</w:t>
      </w:r>
      <w:r w:rsidR="00B04343">
        <w:rPr>
          <w:rFonts w:ascii="Times New Roman" w:hAnsi="Times New Roman" w:cs="Times New Roman"/>
          <w:sz w:val="28"/>
          <w:szCs w:val="28"/>
        </w:rPr>
        <w:t>циально опасном положении</w:t>
      </w:r>
      <w:r w:rsidRPr="00A160FE">
        <w:rPr>
          <w:rFonts w:ascii="Times New Roman" w:hAnsi="Times New Roman" w:cs="Times New Roman"/>
          <w:sz w:val="28"/>
          <w:szCs w:val="28"/>
        </w:rPr>
        <w:t>.</w:t>
      </w:r>
    </w:p>
    <w:p w:rsidR="00D97785" w:rsidRDefault="0035730F" w:rsidP="00D97785">
      <w:pPr>
        <w:pStyle w:val="a3"/>
        <w:numPr>
          <w:ilvl w:val="1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785">
        <w:rPr>
          <w:rFonts w:ascii="Times New Roman" w:hAnsi="Times New Roman" w:cs="Times New Roman"/>
          <w:sz w:val="28"/>
          <w:szCs w:val="28"/>
        </w:rPr>
        <w:t xml:space="preserve">После утверждения на заседании комиссии муниципальных </w:t>
      </w:r>
      <w:r w:rsidR="00AD7994" w:rsidRPr="00D97785">
        <w:rPr>
          <w:rFonts w:ascii="Times New Roman" w:hAnsi="Times New Roman" w:cs="Times New Roman"/>
          <w:sz w:val="28"/>
          <w:szCs w:val="28"/>
        </w:rPr>
        <w:t>и</w:t>
      </w:r>
      <w:r w:rsidRPr="00D97785">
        <w:rPr>
          <w:rFonts w:ascii="Times New Roman" w:hAnsi="Times New Roman" w:cs="Times New Roman"/>
          <w:sz w:val="28"/>
          <w:szCs w:val="28"/>
        </w:rPr>
        <w:t xml:space="preserve"> городских округов </w:t>
      </w:r>
      <w:r w:rsidR="00C7184F" w:rsidRPr="00D97785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D97785">
        <w:rPr>
          <w:rFonts w:ascii="Times New Roman" w:hAnsi="Times New Roman" w:cs="Times New Roman"/>
          <w:sz w:val="28"/>
          <w:szCs w:val="28"/>
        </w:rPr>
        <w:t xml:space="preserve">программы социальной реабилитации передают решение комиссии муниципальных </w:t>
      </w:r>
      <w:r w:rsidR="00AD7994" w:rsidRPr="00D97785">
        <w:rPr>
          <w:rFonts w:ascii="Times New Roman" w:hAnsi="Times New Roman" w:cs="Times New Roman"/>
          <w:sz w:val="28"/>
          <w:szCs w:val="28"/>
        </w:rPr>
        <w:t>и</w:t>
      </w:r>
      <w:r w:rsidRPr="00D97785">
        <w:rPr>
          <w:rFonts w:ascii="Times New Roman" w:hAnsi="Times New Roman" w:cs="Times New Roman"/>
          <w:sz w:val="28"/>
          <w:szCs w:val="28"/>
        </w:rPr>
        <w:t xml:space="preserve"> городских округов о проведении индивидуальной профилактической работы с несовершеннолетним, в задействованные в программе социальной реабилитации органы и учреждения системы профилактики для ее реализации.</w:t>
      </w:r>
    </w:p>
    <w:p w:rsidR="0035730F" w:rsidRPr="00D97785" w:rsidRDefault="0035730F" w:rsidP="00D97785">
      <w:pPr>
        <w:pStyle w:val="a3"/>
        <w:numPr>
          <w:ilvl w:val="1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785">
        <w:rPr>
          <w:rFonts w:ascii="Times New Roman" w:hAnsi="Times New Roman" w:cs="Times New Roman"/>
          <w:sz w:val="28"/>
          <w:szCs w:val="28"/>
        </w:rPr>
        <w:t>Осуществляют контроль за реализацией мероприятий программы социальной реабилитации в форме:</w:t>
      </w:r>
    </w:p>
    <w:p w:rsidR="0035730F" w:rsidRPr="005E31D0" w:rsidRDefault="0035730F" w:rsidP="0077414C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заслушивания на заседании комиссии информации органов и учреждений системы профилактики о ходе реализации программы социальной реабилитации, осуществления анализа эффективности мероприятий в рамках проведения индивидуальной профилактической работы с несовершеннолетними с целью выявления недостатков, внесения изменений, дополнений в программу социальной реабилитации</w:t>
      </w:r>
      <w:r w:rsidR="00176A22">
        <w:rPr>
          <w:rFonts w:ascii="Times New Roman" w:hAnsi="Times New Roman" w:cs="Times New Roman"/>
          <w:sz w:val="28"/>
          <w:szCs w:val="28"/>
        </w:rPr>
        <w:t>,</w:t>
      </w:r>
      <w:r w:rsidRPr="005E31D0">
        <w:rPr>
          <w:rFonts w:ascii="Times New Roman" w:hAnsi="Times New Roman" w:cs="Times New Roman"/>
          <w:sz w:val="28"/>
          <w:szCs w:val="28"/>
        </w:rPr>
        <w:t xml:space="preserve"> с их учетом – ежеквартально в течение срока проведения индивидуальной профилактической работы;</w:t>
      </w:r>
    </w:p>
    <w:p w:rsidR="0035730F" w:rsidRPr="005E31D0" w:rsidRDefault="0035730F" w:rsidP="0077414C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 xml:space="preserve">закрепления </w:t>
      </w:r>
      <w:r w:rsidR="00B97DC3">
        <w:rPr>
          <w:rFonts w:ascii="Times New Roman" w:hAnsi="Times New Roman" w:cs="Times New Roman"/>
          <w:sz w:val="28"/>
          <w:szCs w:val="28"/>
        </w:rPr>
        <w:t>наставников</w:t>
      </w:r>
      <w:r w:rsidR="00AD7994">
        <w:rPr>
          <w:rFonts w:ascii="Times New Roman" w:hAnsi="Times New Roman" w:cs="Times New Roman"/>
          <w:sz w:val="28"/>
          <w:szCs w:val="28"/>
        </w:rPr>
        <w:t xml:space="preserve"> (общественных воспитателей</w:t>
      </w:r>
      <w:r w:rsidR="00B97DC3">
        <w:rPr>
          <w:rFonts w:ascii="Times New Roman" w:hAnsi="Times New Roman" w:cs="Times New Roman"/>
          <w:sz w:val="28"/>
          <w:szCs w:val="28"/>
        </w:rPr>
        <w:t>)</w:t>
      </w:r>
      <w:r w:rsidRPr="005E31D0">
        <w:rPr>
          <w:rFonts w:ascii="Times New Roman" w:hAnsi="Times New Roman" w:cs="Times New Roman"/>
          <w:sz w:val="28"/>
          <w:szCs w:val="28"/>
        </w:rPr>
        <w:t xml:space="preserve"> за несовершеннолетними данной категории;</w:t>
      </w:r>
    </w:p>
    <w:p w:rsidR="0035730F" w:rsidRPr="005E31D0" w:rsidRDefault="0035730F" w:rsidP="0077414C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проведени</w:t>
      </w:r>
      <w:r w:rsidR="00176A22">
        <w:rPr>
          <w:rFonts w:ascii="Times New Roman" w:hAnsi="Times New Roman" w:cs="Times New Roman"/>
          <w:sz w:val="28"/>
          <w:szCs w:val="28"/>
        </w:rPr>
        <w:t>я</w:t>
      </w:r>
      <w:r w:rsidRPr="005E31D0">
        <w:rPr>
          <w:rFonts w:ascii="Times New Roman" w:hAnsi="Times New Roman" w:cs="Times New Roman"/>
          <w:sz w:val="28"/>
          <w:szCs w:val="28"/>
        </w:rPr>
        <w:t xml:space="preserve"> сверок учетов по данной категории несовершеннолетних с ПДН органов внутренних дел – ежемесячно;</w:t>
      </w:r>
    </w:p>
    <w:p w:rsidR="0035730F" w:rsidRPr="00E525D9" w:rsidRDefault="0035730F" w:rsidP="00E525D9">
      <w:pPr>
        <w:pStyle w:val="a3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1D0">
        <w:rPr>
          <w:rFonts w:ascii="Times New Roman" w:hAnsi="Times New Roman" w:cs="Times New Roman"/>
          <w:sz w:val="28"/>
          <w:szCs w:val="28"/>
        </w:rPr>
        <w:t>анализа эффективности работы по статистическим данным в динамике – ежегодно.</w:t>
      </w:r>
    </w:p>
    <w:p w:rsidR="0035730F" w:rsidRPr="00E525D9" w:rsidRDefault="0035730F" w:rsidP="00E525D9">
      <w:pPr>
        <w:pStyle w:val="a3"/>
        <w:numPr>
          <w:ilvl w:val="1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5D9">
        <w:rPr>
          <w:rFonts w:ascii="Times New Roman" w:hAnsi="Times New Roman" w:cs="Times New Roman"/>
          <w:sz w:val="28"/>
          <w:szCs w:val="28"/>
        </w:rPr>
        <w:t xml:space="preserve">Направляют в ПДН </w:t>
      </w:r>
      <w:r w:rsidR="00176A22" w:rsidRPr="00E525D9">
        <w:rPr>
          <w:rFonts w:ascii="Times New Roman" w:hAnsi="Times New Roman" w:cs="Times New Roman"/>
          <w:sz w:val="28"/>
          <w:szCs w:val="28"/>
        </w:rPr>
        <w:t xml:space="preserve">территориального органа внутренних дел </w:t>
      </w:r>
      <w:r w:rsidRPr="00E525D9">
        <w:rPr>
          <w:rFonts w:ascii="Times New Roman" w:hAnsi="Times New Roman" w:cs="Times New Roman"/>
          <w:sz w:val="28"/>
          <w:szCs w:val="28"/>
        </w:rPr>
        <w:t xml:space="preserve">и филиалы ФКУ УИИ УФСИН России по Ставропольскому краю копии постановлений комиссии муниципальных </w:t>
      </w:r>
      <w:r w:rsidR="00F24E0E" w:rsidRPr="00E525D9">
        <w:rPr>
          <w:rFonts w:ascii="Times New Roman" w:hAnsi="Times New Roman" w:cs="Times New Roman"/>
          <w:sz w:val="28"/>
          <w:szCs w:val="28"/>
        </w:rPr>
        <w:t>и</w:t>
      </w:r>
      <w:r w:rsidRPr="00E525D9">
        <w:rPr>
          <w:rFonts w:ascii="Times New Roman" w:hAnsi="Times New Roman" w:cs="Times New Roman"/>
          <w:sz w:val="28"/>
          <w:szCs w:val="28"/>
        </w:rPr>
        <w:t xml:space="preserve"> городских округов по результатам рассмотрения вопросов, связанных с данной категорией несовершеннолетних.</w:t>
      </w:r>
    </w:p>
    <w:p w:rsidR="0072402A" w:rsidRPr="00E525D9" w:rsidRDefault="00E525D9" w:rsidP="00E525D9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5D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72402A" w:rsidRPr="00E525D9">
        <w:rPr>
          <w:rFonts w:ascii="Times New Roman" w:hAnsi="Times New Roman" w:cs="Times New Roman"/>
          <w:sz w:val="28"/>
          <w:szCs w:val="28"/>
        </w:rPr>
        <w:t xml:space="preserve">труда и социальной защиты населения администраций </w:t>
      </w:r>
      <w:r w:rsidRPr="00E525D9">
        <w:rPr>
          <w:rFonts w:ascii="Times New Roman" w:hAnsi="Times New Roman" w:cs="Times New Roman"/>
          <w:sz w:val="28"/>
          <w:szCs w:val="28"/>
        </w:rPr>
        <w:t xml:space="preserve">муниципальных и городских </w:t>
      </w:r>
      <w:r w:rsidR="0072402A" w:rsidRPr="00E525D9">
        <w:rPr>
          <w:rFonts w:ascii="Times New Roman" w:hAnsi="Times New Roman" w:cs="Times New Roman"/>
          <w:sz w:val="28"/>
          <w:szCs w:val="28"/>
        </w:rPr>
        <w:t>округов Ставропольского края, учреждения социального обслуживания Ставропольского края:</w:t>
      </w:r>
    </w:p>
    <w:p w:rsidR="0072402A" w:rsidRPr="00E525D9" w:rsidRDefault="0072402A" w:rsidP="00E5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5D9">
        <w:rPr>
          <w:rFonts w:ascii="Times New Roman" w:hAnsi="Times New Roman" w:cs="Times New Roman"/>
          <w:sz w:val="28"/>
          <w:szCs w:val="28"/>
        </w:rPr>
        <w:t>15.1. Проверяют жилищно-бытовые условия проживания семьи несовершеннолетнего</w:t>
      </w:r>
      <w:r w:rsidR="00E525D9" w:rsidRPr="00E525D9">
        <w:rPr>
          <w:rFonts w:ascii="Times New Roman" w:hAnsi="Times New Roman" w:cs="Times New Roman"/>
          <w:sz w:val="28"/>
          <w:szCs w:val="28"/>
        </w:rPr>
        <w:t>, освобожден</w:t>
      </w:r>
      <w:r w:rsidRPr="00E525D9">
        <w:rPr>
          <w:rFonts w:ascii="Times New Roman" w:hAnsi="Times New Roman" w:cs="Times New Roman"/>
          <w:sz w:val="28"/>
          <w:szCs w:val="28"/>
        </w:rPr>
        <w:t>ного из учреждений уголовно</w:t>
      </w:r>
      <w:r w:rsidR="00E525D9" w:rsidRPr="00E525D9">
        <w:rPr>
          <w:rFonts w:ascii="Times New Roman" w:hAnsi="Times New Roman" w:cs="Times New Roman"/>
          <w:sz w:val="28"/>
          <w:szCs w:val="28"/>
        </w:rPr>
        <w:t>-исполнительной системы, вернув</w:t>
      </w:r>
      <w:r w:rsidRPr="00E525D9">
        <w:rPr>
          <w:rFonts w:ascii="Times New Roman" w:hAnsi="Times New Roman" w:cs="Times New Roman"/>
          <w:sz w:val="28"/>
          <w:szCs w:val="28"/>
        </w:rPr>
        <w:t>шегося из специальных учебно-воспитательных учреждений закрытого типа, осужденного к наказаниям и иным мерам уголовно-правового характера без изоляции от общества и составляют акт обследования.</w:t>
      </w:r>
    </w:p>
    <w:p w:rsidR="0072402A" w:rsidRPr="00E525D9" w:rsidRDefault="0072402A" w:rsidP="00E5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5D9">
        <w:rPr>
          <w:rFonts w:ascii="Times New Roman" w:hAnsi="Times New Roman" w:cs="Times New Roman"/>
          <w:sz w:val="28"/>
          <w:szCs w:val="28"/>
        </w:rPr>
        <w:t>15.2. Разрабатывают и направляют в комиссию муниципального или городского округа края предложения для включения в проект программы социальной реабилитации несовершеннолетних данной категории (в части касающейся).</w:t>
      </w:r>
    </w:p>
    <w:p w:rsidR="0072402A" w:rsidRPr="00E525D9" w:rsidRDefault="0072402A" w:rsidP="00E5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5D9">
        <w:rPr>
          <w:rFonts w:ascii="Times New Roman" w:hAnsi="Times New Roman" w:cs="Times New Roman"/>
          <w:sz w:val="28"/>
          <w:szCs w:val="28"/>
        </w:rPr>
        <w:t xml:space="preserve">15.3. Проводят индивидуальную профилактическую работу с </w:t>
      </w:r>
      <w:r w:rsidR="00E525D9" w:rsidRPr="00E525D9">
        <w:rPr>
          <w:rFonts w:ascii="Times New Roman" w:hAnsi="Times New Roman" w:cs="Times New Roman"/>
          <w:sz w:val="28"/>
          <w:szCs w:val="28"/>
        </w:rPr>
        <w:t>несовершеннолетними, освобожден</w:t>
      </w:r>
      <w:r w:rsidRPr="00E525D9">
        <w:rPr>
          <w:rFonts w:ascii="Times New Roman" w:hAnsi="Times New Roman" w:cs="Times New Roman"/>
          <w:sz w:val="28"/>
          <w:szCs w:val="28"/>
        </w:rPr>
        <w:t>ными из учреждений уголовно</w:t>
      </w:r>
      <w:r w:rsidR="00E525D9" w:rsidRPr="00E525D9">
        <w:rPr>
          <w:rFonts w:ascii="Times New Roman" w:hAnsi="Times New Roman" w:cs="Times New Roman"/>
          <w:sz w:val="28"/>
          <w:szCs w:val="28"/>
        </w:rPr>
        <w:t>-исполнительной системы, вернув</w:t>
      </w:r>
      <w:r w:rsidRPr="00E525D9">
        <w:rPr>
          <w:rFonts w:ascii="Times New Roman" w:hAnsi="Times New Roman" w:cs="Times New Roman"/>
          <w:sz w:val="28"/>
          <w:szCs w:val="28"/>
        </w:rPr>
        <w:t>шимися из специальных учебно-</w:t>
      </w:r>
      <w:r w:rsidRPr="00E525D9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воспитательных учреждений закрытого типа, осужденного к наказаниям и иным мерам уголовно-правового характера без изоляции от общества. </w:t>
      </w:r>
    </w:p>
    <w:p w:rsidR="0072402A" w:rsidRPr="00E525D9" w:rsidRDefault="0072402A" w:rsidP="00E5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5D9">
        <w:rPr>
          <w:rFonts w:ascii="Times New Roman" w:hAnsi="Times New Roman" w:cs="Times New Roman"/>
          <w:sz w:val="28"/>
          <w:szCs w:val="28"/>
        </w:rPr>
        <w:t>15.4. Информируют комиссии муниципальных и городских округов о результатах проведения мероприятий (в части касающейся) в рамках программы социально</w:t>
      </w:r>
      <w:r w:rsidR="00E525D9" w:rsidRPr="00E525D9">
        <w:rPr>
          <w:rFonts w:ascii="Times New Roman" w:hAnsi="Times New Roman" w:cs="Times New Roman"/>
          <w:sz w:val="28"/>
          <w:szCs w:val="28"/>
        </w:rPr>
        <w:t>й реабилитации несовершеннолетне</w:t>
      </w:r>
      <w:r w:rsidRPr="00E525D9">
        <w:rPr>
          <w:rFonts w:ascii="Times New Roman" w:hAnsi="Times New Roman" w:cs="Times New Roman"/>
          <w:sz w:val="28"/>
          <w:szCs w:val="28"/>
        </w:rPr>
        <w:t>го.</w:t>
      </w:r>
    </w:p>
    <w:p w:rsidR="00E525D9" w:rsidRDefault="0072402A" w:rsidP="00E5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5D9">
        <w:rPr>
          <w:rFonts w:ascii="Times New Roman" w:hAnsi="Times New Roman" w:cs="Times New Roman"/>
          <w:sz w:val="28"/>
          <w:szCs w:val="28"/>
        </w:rPr>
        <w:t>16. Министерство труда и социальной защиты населения Ставропольского края осуществляет в пределах компетенции ведомственный контроль уставной деятельности учреждений социального обслуживания Ставропольского края, предоставляющих услуги данной категории несовершеннолетних и их родителям.</w:t>
      </w:r>
      <w:r w:rsidR="00E52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30F" w:rsidRPr="00E525D9" w:rsidRDefault="00E525D9" w:rsidP="00E5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813513">
        <w:rPr>
          <w:rFonts w:ascii="Times New Roman" w:hAnsi="Times New Roman" w:cs="Times New Roman"/>
          <w:sz w:val="28"/>
          <w:szCs w:val="28"/>
        </w:rPr>
        <w:t xml:space="preserve"> </w:t>
      </w:r>
      <w:r w:rsidR="0035730F" w:rsidRPr="00E525D9">
        <w:rPr>
          <w:rFonts w:ascii="Times New Roman" w:hAnsi="Times New Roman" w:cs="Times New Roman"/>
          <w:sz w:val="28"/>
          <w:szCs w:val="28"/>
        </w:rPr>
        <w:t>Орган</w:t>
      </w:r>
      <w:r w:rsidR="00732D3D" w:rsidRPr="00E525D9">
        <w:rPr>
          <w:rFonts w:ascii="Times New Roman" w:hAnsi="Times New Roman" w:cs="Times New Roman"/>
          <w:sz w:val="28"/>
          <w:szCs w:val="28"/>
        </w:rPr>
        <w:t>ы</w:t>
      </w:r>
      <w:r w:rsidR="0035730F" w:rsidRPr="00E525D9">
        <w:rPr>
          <w:rFonts w:ascii="Times New Roman" w:hAnsi="Times New Roman" w:cs="Times New Roman"/>
          <w:sz w:val="28"/>
          <w:szCs w:val="28"/>
        </w:rPr>
        <w:t xml:space="preserve"> опеки и попечительства:</w:t>
      </w:r>
    </w:p>
    <w:p w:rsidR="0035730F" w:rsidRPr="00813513" w:rsidRDefault="0035730F" w:rsidP="00813513">
      <w:pPr>
        <w:pStyle w:val="a3"/>
        <w:numPr>
          <w:ilvl w:val="1"/>
          <w:numId w:val="25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3513">
        <w:rPr>
          <w:rFonts w:ascii="Times New Roman" w:hAnsi="Times New Roman" w:cs="Times New Roman"/>
          <w:sz w:val="28"/>
          <w:szCs w:val="28"/>
        </w:rPr>
        <w:t xml:space="preserve">При поступлении информации из комиссий муниципальных </w:t>
      </w:r>
      <w:r w:rsidR="008716C9" w:rsidRPr="00813513">
        <w:rPr>
          <w:rFonts w:ascii="Times New Roman" w:hAnsi="Times New Roman" w:cs="Times New Roman"/>
          <w:sz w:val="28"/>
          <w:szCs w:val="28"/>
        </w:rPr>
        <w:t>и</w:t>
      </w:r>
      <w:r w:rsidRPr="00813513">
        <w:rPr>
          <w:rFonts w:ascii="Times New Roman" w:hAnsi="Times New Roman" w:cs="Times New Roman"/>
          <w:sz w:val="28"/>
          <w:szCs w:val="28"/>
        </w:rPr>
        <w:t xml:space="preserve"> городских округов осуществляют постановку несовершеннолетних, относящихся к категории детей-сирот и детей, оставшихся без попечения родителей, на профилактический учет.</w:t>
      </w:r>
    </w:p>
    <w:p w:rsidR="0035730F" w:rsidRPr="00813513" w:rsidRDefault="0035730F" w:rsidP="00813513">
      <w:pPr>
        <w:pStyle w:val="a3"/>
        <w:numPr>
          <w:ilvl w:val="1"/>
          <w:numId w:val="25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3513">
        <w:rPr>
          <w:rFonts w:ascii="Times New Roman" w:hAnsi="Times New Roman" w:cs="Times New Roman"/>
          <w:sz w:val="28"/>
          <w:szCs w:val="28"/>
        </w:rPr>
        <w:t>Реализу</w:t>
      </w:r>
      <w:r w:rsidR="00732D3D" w:rsidRPr="00813513">
        <w:rPr>
          <w:rFonts w:ascii="Times New Roman" w:hAnsi="Times New Roman" w:cs="Times New Roman"/>
          <w:sz w:val="28"/>
          <w:szCs w:val="28"/>
        </w:rPr>
        <w:t>ю</w:t>
      </w:r>
      <w:r w:rsidRPr="00813513">
        <w:rPr>
          <w:rFonts w:ascii="Times New Roman" w:hAnsi="Times New Roman" w:cs="Times New Roman"/>
          <w:sz w:val="28"/>
          <w:szCs w:val="28"/>
        </w:rPr>
        <w:t>т мероприятия программы социальной реабилитации несовершеннолетнего в части осуществления мер по защите личных и имущественных прав несовершеннолетнего, относящегося к категории детей-сирот и детей, оставшихся без попечения родителей.</w:t>
      </w:r>
    </w:p>
    <w:p w:rsidR="0035730F" w:rsidRPr="00813513" w:rsidRDefault="0035730F" w:rsidP="00813513">
      <w:pPr>
        <w:pStyle w:val="a3"/>
        <w:numPr>
          <w:ilvl w:val="1"/>
          <w:numId w:val="25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3513">
        <w:rPr>
          <w:rFonts w:ascii="Times New Roman" w:hAnsi="Times New Roman" w:cs="Times New Roman"/>
          <w:sz w:val="28"/>
          <w:szCs w:val="28"/>
        </w:rPr>
        <w:t>Информиру</w:t>
      </w:r>
      <w:r w:rsidR="00732D3D" w:rsidRPr="00813513">
        <w:rPr>
          <w:rFonts w:ascii="Times New Roman" w:hAnsi="Times New Roman" w:cs="Times New Roman"/>
          <w:sz w:val="28"/>
          <w:szCs w:val="28"/>
        </w:rPr>
        <w:t>ю</w:t>
      </w:r>
      <w:r w:rsidRPr="00813513">
        <w:rPr>
          <w:rFonts w:ascii="Times New Roman" w:hAnsi="Times New Roman" w:cs="Times New Roman"/>
          <w:sz w:val="28"/>
          <w:szCs w:val="28"/>
        </w:rPr>
        <w:t xml:space="preserve">т комиссии муниципальных </w:t>
      </w:r>
      <w:r w:rsidR="00C72A30" w:rsidRPr="00813513">
        <w:rPr>
          <w:rFonts w:ascii="Times New Roman" w:hAnsi="Times New Roman" w:cs="Times New Roman"/>
          <w:sz w:val="28"/>
          <w:szCs w:val="28"/>
        </w:rPr>
        <w:t>и</w:t>
      </w:r>
      <w:r w:rsidRPr="00813513">
        <w:rPr>
          <w:rFonts w:ascii="Times New Roman" w:hAnsi="Times New Roman" w:cs="Times New Roman"/>
          <w:sz w:val="28"/>
          <w:szCs w:val="28"/>
        </w:rPr>
        <w:t xml:space="preserve"> городских округов о результатах проведения мероприятий в рамках программы социальной реабилитации несовершеннолетнего данной категории.</w:t>
      </w:r>
    </w:p>
    <w:p w:rsidR="0035730F" w:rsidRPr="00813513" w:rsidRDefault="0035730F" w:rsidP="00813513">
      <w:pPr>
        <w:autoSpaceDE w:val="0"/>
        <w:autoSpaceDN w:val="0"/>
        <w:adjustRightInd w:val="0"/>
        <w:spacing w:after="0" w:line="240" w:lineRule="auto"/>
        <w:ind w:left="142" w:firstLine="42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730F" w:rsidRPr="005E31D0" w:rsidRDefault="0035730F" w:rsidP="0035730F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730F" w:rsidRPr="005E31D0" w:rsidRDefault="0035730F" w:rsidP="0035730F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730F" w:rsidRPr="005E31D0" w:rsidRDefault="0035730F" w:rsidP="0035730F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04343" w:rsidRDefault="00B04343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9606D" w:rsidRDefault="00C9606D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9606D" w:rsidRDefault="00C9606D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3513" w:rsidRDefault="00813513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3513" w:rsidRDefault="00813513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3513" w:rsidRDefault="00813513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3513" w:rsidRDefault="00813513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3513" w:rsidRDefault="00813513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3513" w:rsidRDefault="00813513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3513" w:rsidRDefault="00813513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3513" w:rsidRDefault="00813513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3513" w:rsidRDefault="00813513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3513" w:rsidRDefault="00813513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3513" w:rsidRDefault="00813513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3513" w:rsidRDefault="00813513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9606D" w:rsidRDefault="00C9606D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9606D" w:rsidRDefault="00C9606D" w:rsidP="00C9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04343" w:rsidRDefault="00B04343" w:rsidP="0035730F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730F" w:rsidRPr="005E31D0" w:rsidRDefault="00FA21A9" w:rsidP="0035730F">
      <w:pPr>
        <w:autoSpaceDE w:val="0"/>
        <w:autoSpaceDN w:val="0"/>
        <w:adjustRightInd w:val="0"/>
        <w:spacing w:after="0" w:line="240" w:lineRule="auto"/>
        <w:ind w:left="575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E5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E5">
        <w:rPr>
          <w:rFonts w:ascii="Times New Roman" w:hAnsi="Times New Roman" w:cs="Times New Roman"/>
          <w:b/>
          <w:sz w:val="28"/>
          <w:szCs w:val="28"/>
        </w:rPr>
        <w:t>социальной реабилитации несовершеннолетнего, освобожденного из учреждений уголовно-исполнительной системы, вернувшегося из специального учебно-воспитательного учреждения закрытого типа или осужденного к наказаниям и иным мерам уголовно-правового характера без изоляции от общества</w:t>
      </w: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0E5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7300E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300E5">
        <w:rPr>
          <w:rFonts w:ascii="Times New Roman" w:hAnsi="Times New Roman" w:cs="Times New Roman"/>
          <w:b/>
          <w:bCs/>
          <w:sz w:val="28"/>
          <w:szCs w:val="28"/>
        </w:rPr>
        <w:t>. Сведения о несовершеннолетнем</w:t>
      </w: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730F" w:rsidRPr="007300E5" w:rsidRDefault="0035730F" w:rsidP="0035730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b/>
          <w:spacing w:val="2"/>
          <w:sz w:val="28"/>
          <w:szCs w:val="28"/>
        </w:rPr>
        <w:t>Личные данные: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Фамилия ______________ Имя _________</w:t>
      </w:r>
      <w:r w:rsidR="00C9606D">
        <w:rPr>
          <w:rFonts w:ascii="Times New Roman" w:hAnsi="Times New Roman" w:cs="Times New Roman"/>
          <w:spacing w:val="2"/>
          <w:sz w:val="28"/>
          <w:szCs w:val="28"/>
        </w:rPr>
        <w:t>___Отчество __________________</w:t>
      </w:r>
    </w:p>
    <w:p w:rsidR="0035730F" w:rsidRPr="007300E5" w:rsidRDefault="00C9606D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Дата рождения ________</w:t>
      </w:r>
      <w:r w:rsidR="0035730F" w:rsidRPr="007300E5">
        <w:rPr>
          <w:rFonts w:ascii="Times New Roman" w:hAnsi="Times New Roman" w:cs="Times New Roman"/>
          <w:spacing w:val="2"/>
          <w:sz w:val="28"/>
          <w:szCs w:val="28"/>
        </w:rPr>
        <w:t>Пол: мужской/женский ________________</w:t>
      </w:r>
      <w:r>
        <w:rPr>
          <w:rFonts w:ascii="Times New Roman" w:hAnsi="Times New Roman" w:cs="Times New Roman"/>
          <w:spacing w:val="2"/>
          <w:sz w:val="28"/>
          <w:szCs w:val="28"/>
        </w:rPr>
        <w:t>________</w:t>
      </w:r>
    </w:p>
    <w:p w:rsidR="0035730F" w:rsidRPr="007300E5" w:rsidRDefault="00BB62B8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35730F" w:rsidRPr="007300E5">
        <w:rPr>
          <w:rFonts w:ascii="Times New Roman" w:hAnsi="Times New Roman" w:cs="Times New Roman"/>
          <w:spacing w:val="2"/>
          <w:sz w:val="28"/>
          <w:szCs w:val="28"/>
        </w:rPr>
        <w:t>дрес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проживания</w:t>
      </w:r>
      <w:r w:rsidR="0035730F" w:rsidRPr="007300E5">
        <w:rPr>
          <w:rFonts w:ascii="Times New Roman" w:hAnsi="Times New Roman" w:cs="Times New Roman"/>
          <w:spacing w:val="2"/>
          <w:sz w:val="28"/>
          <w:szCs w:val="28"/>
        </w:rPr>
        <w:t>: ____________________________________________________</w:t>
      </w:r>
      <w:r w:rsidR="00C9606D">
        <w:rPr>
          <w:rFonts w:ascii="Times New Roman" w:hAnsi="Times New Roman" w:cs="Times New Roman"/>
          <w:spacing w:val="2"/>
          <w:sz w:val="28"/>
          <w:szCs w:val="28"/>
        </w:rPr>
        <w:t>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Документ, удостоверяющий личность</w:t>
      </w:r>
      <w:r w:rsidR="00BB62B8">
        <w:rPr>
          <w:rFonts w:ascii="Times New Roman" w:hAnsi="Times New Roman" w:cs="Times New Roman"/>
          <w:spacing w:val="2"/>
          <w:sz w:val="28"/>
          <w:szCs w:val="28"/>
        </w:rPr>
        <w:t>:</w:t>
      </w:r>
      <w:r w:rsidRPr="007300E5">
        <w:rPr>
          <w:rFonts w:ascii="Times New Roman" w:hAnsi="Times New Roman" w:cs="Times New Roman"/>
          <w:spacing w:val="2"/>
          <w:sz w:val="28"/>
          <w:szCs w:val="28"/>
        </w:rPr>
        <w:t xml:space="preserve"> __________________________________</w:t>
      </w:r>
      <w:r w:rsidR="00C9606D">
        <w:rPr>
          <w:rFonts w:ascii="Times New Roman" w:hAnsi="Times New Roman" w:cs="Times New Roman"/>
          <w:spacing w:val="2"/>
          <w:sz w:val="28"/>
          <w:szCs w:val="28"/>
        </w:rPr>
        <w:t>_______________________________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Номера телефонов (домашний, мобильный, рабочий</w:t>
      </w:r>
      <w:proofErr w:type="gramStart"/>
      <w:r w:rsidRPr="007300E5">
        <w:rPr>
          <w:rFonts w:ascii="Times New Roman" w:hAnsi="Times New Roman" w:cs="Times New Roman"/>
          <w:spacing w:val="2"/>
          <w:sz w:val="28"/>
          <w:szCs w:val="28"/>
        </w:rPr>
        <w:t xml:space="preserve">) </w:t>
      </w:r>
      <w:r w:rsidR="00BB62B8">
        <w:rPr>
          <w:rFonts w:ascii="Times New Roman" w:hAnsi="Times New Roman" w:cs="Times New Roman"/>
          <w:spacing w:val="2"/>
          <w:sz w:val="28"/>
          <w:szCs w:val="28"/>
        </w:rPr>
        <w:t>:</w:t>
      </w:r>
      <w:proofErr w:type="gramEnd"/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___________________________________</w:t>
      </w:r>
      <w:r w:rsidR="00C9606D">
        <w:rPr>
          <w:rFonts w:ascii="Times New Roman" w:hAnsi="Times New Roman" w:cs="Times New Roman"/>
          <w:spacing w:val="2"/>
          <w:sz w:val="28"/>
          <w:szCs w:val="28"/>
        </w:rPr>
        <w:t>______________________________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Сведения о родителях: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Отец _______________________________________________________________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Мать ______________________________________________________________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 xml:space="preserve">Сведения о других родственниках 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___________________________________</w:t>
      </w:r>
      <w:r w:rsidR="00C9606D">
        <w:rPr>
          <w:rFonts w:ascii="Times New Roman" w:hAnsi="Times New Roman" w:cs="Times New Roman"/>
          <w:spacing w:val="2"/>
          <w:sz w:val="28"/>
          <w:szCs w:val="28"/>
        </w:rPr>
        <w:t>______________________________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___________________________________</w:t>
      </w:r>
      <w:r w:rsidR="00C9606D">
        <w:rPr>
          <w:rFonts w:ascii="Times New Roman" w:hAnsi="Times New Roman" w:cs="Times New Roman"/>
          <w:spacing w:val="2"/>
          <w:sz w:val="28"/>
          <w:szCs w:val="28"/>
        </w:rPr>
        <w:t>______________________________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___________________________________</w:t>
      </w:r>
      <w:r w:rsidR="00C9606D">
        <w:rPr>
          <w:rFonts w:ascii="Times New Roman" w:hAnsi="Times New Roman" w:cs="Times New Roman"/>
          <w:spacing w:val="2"/>
          <w:sz w:val="28"/>
          <w:szCs w:val="28"/>
        </w:rPr>
        <w:t>______________________________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С кем проживает несовершеннолетний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5730F" w:rsidRPr="007300E5" w:rsidRDefault="0035730F" w:rsidP="00BB62B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b/>
          <w:spacing w:val="2"/>
          <w:sz w:val="28"/>
          <w:szCs w:val="28"/>
        </w:rPr>
        <w:t>Когда и за что осужден</w:t>
      </w:r>
      <w:r w:rsidR="00513585" w:rsidRPr="007300E5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7300E5">
        <w:rPr>
          <w:rFonts w:ascii="Times New Roman" w:hAnsi="Times New Roman" w:cs="Times New Roman"/>
          <w:spacing w:val="2"/>
          <w:sz w:val="28"/>
          <w:szCs w:val="28"/>
        </w:rPr>
        <w:t>(направлен в специальное учебно-воспитательное учреждение закрытого типа). Анализ преступления (тип преступления, статья Уголовного кодекса Российской Федерации, краткое описание) ___________________________________________________________________________________________________________________________________________________________________________________________________</w:t>
      </w: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0E5">
        <w:rPr>
          <w:rFonts w:ascii="Times New Roman" w:hAnsi="Times New Roman" w:cs="Times New Roman"/>
          <w:b/>
          <w:bCs/>
          <w:sz w:val="28"/>
          <w:szCs w:val="28"/>
        </w:rPr>
        <w:t>Наименование учреждения, из которого освобожден несовершеннолетний:</w:t>
      </w:r>
      <w:r w:rsidRPr="007300E5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</w:t>
      </w: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0E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0E5">
        <w:rPr>
          <w:rFonts w:ascii="Times New Roman" w:hAnsi="Times New Roman" w:cs="Times New Roman"/>
          <w:b/>
          <w:bCs/>
          <w:sz w:val="28"/>
          <w:szCs w:val="28"/>
        </w:rPr>
        <w:t>Дата освобождения</w:t>
      </w:r>
      <w:r w:rsidRPr="007300E5">
        <w:rPr>
          <w:rFonts w:ascii="Times New Roman" w:hAnsi="Times New Roman" w:cs="Times New Roman"/>
          <w:bCs/>
          <w:sz w:val="28"/>
          <w:szCs w:val="28"/>
        </w:rPr>
        <w:t xml:space="preserve"> __________________</w:t>
      </w:r>
      <w:r w:rsidR="00BB62B8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0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Дата и номер постановления</w:t>
      </w:r>
      <w:r w:rsidR="00BB62B8">
        <w:rPr>
          <w:rFonts w:ascii="Times New Roman" w:hAnsi="Times New Roman" w:cs="Times New Roman"/>
          <w:bCs/>
          <w:sz w:val="28"/>
          <w:szCs w:val="28"/>
        </w:rPr>
        <w:t xml:space="preserve"> комиссии по делам несов</w:t>
      </w:r>
      <w:r w:rsidRPr="007300E5">
        <w:rPr>
          <w:rFonts w:ascii="Times New Roman" w:hAnsi="Times New Roman" w:cs="Times New Roman"/>
          <w:bCs/>
          <w:sz w:val="28"/>
          <w:szCs w:val="28"/>
        </w:rPr>
        <w:t>ершеннолетних и защите их прав о начале проведения индивидуальной профилактической работы с несовершеннолетним _________</w:t>
      </w:r>
      <w:r w:rsidR="00BB62B8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0E5">
        <w:rPr>
          <w:rFonts w:ascii="Times New Roman" w:hAnsi="Times New Roman" w:cs="Times New Roman"/>
          <w:b/>
          <w:bCs/>
          <w:sz w:val="28"/>
          <w:szCs w:val="28"/>
        </w:rPr>
        <w:t>Основания проведения индивидуальной профилактической работы (постановление)</w:t>
      </w:r>
      <w:r w:rsidRPr="007300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0E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  <w:r w:rsidR="00BB62B8">
        <w:rPr>
          <w:rFonts w:ascii="Times New Roman" w:hAnsi="Times New Roman" w:cs="Times New Roman"/>
          <w:bCs/>
          <w:sz w:val="28"/>
          <w:szCs w:val="28"/>
        </w:rPr>
        <w:t>____________________________</w:t>
      </w: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0E5">
        <w:rPr>
          <w:rFonts w:ascii="Times New Roman" w:hAnsi="Times New Roman" w:cs="Times New Roman"/>
          <w:b/>
          <w:bCs/>
          <w:sz w:val="28"/>
          <w:szCs w:val="28"/>
        </w:rPr>
        <w:t>Дата и номер постановления</w:t>
      </w:r>
      <w:r w:rsidRPr="007300E5">
        <w:rPr>
          <w:rFonts w:ascii="Times New Roman" w:hAnsi="Times New Roman" w:cs="Times New Roman"/>
          <w:bCs/>
          <w:sz w:val="28"/>
          <w:szCs w:val="28"/>
        </w:rPr>
        <w:t xml:space="preserve"> комиссии по делам несовершеннолетних и защите их прав об окончании проведения индивидуальной профилактичес</w:t>
      </w:r>
      <w:r w:rsidR="00BB62B8">
        <w:rPr>
          <w:rFonts w:ascii="Times New Roman" w:hAnsi="Times New Roman" w:cs="Times New Roman"/>
          <w:bCs/>
          <w:sz w:val="28"/>
          <w:szCs w:val="28"/>
        </w:rPr>
        <w:t xml:space="preserve">кой работы с несовершеннолетним </w:t>
      </w:r>
      <w:r w:rsidRPr="007300E5">
        <w:rPr>
          <w:rFonts w:ascii="Times New Roman" w:hAnsi="Times New Roman" w:cs="Times New Roman"/>
          <w:bCs/>
          <w:sz w:val="28"/>
          <w:szCs w:val="28"/>
        </w:rPr>
        <w:t>_________</w:t>
      </w:r>
      <w:r w:rsidR="00BB62B8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0E5">
        <w:rPr>
          <w:rFonts w:ascii="Times New Roman" w:hAnsi="Times New Roman" w:cs="Times New Roman"/>
          <w:b/>
          <w:bCs/>
          <w:sz w:val="28"/>
          <w:szCs w:val="28"/>
        </w:rPr>
        <w:t>Основания прекращения проведения индивидуальной профилактической работы</w:t>
      </w:r>
      <w:r w:rsidRPr="007300E5">
        <w:rPr>
          <w:rFonts w:ascii="Times New Roman" w:hAnsi="Times New Roman" w:cs="Times New Roman"/>
          <w:bCs/>
          <w:sz w:val="28"/>
          <w:szCs w:val="28"/>
        </w:rPr>
        <w:t xml:space="preserve"> ______________________________</w:t>
      </w:r>
      <w:r w:rsidR="00BB62B8">
        <w:rPr>
          <w:rFonts w:ascii="Times New Roman" w:hAnsi="Times New Roman" w:cs="Times New Roman"/>
          <w:bCs/>
          <w:sz w:val="28"/>
          <w:szCs w:val="28"/>
        </w:rPr>
        <w:t>___________</w:t>
      </w:r>
    </w:p>
    <w:p w:rsidR="0035730F" w:rsidRPr="00BB62B8" w:rsidRDefault="0035730F" w:rsidP="0035730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00E5">
        <w:rPr>
          <w:rFonts w:ascii="Times New Roman" w:hAnsi="Times New Roman" w:cs="Times New Roman"/>
          <w:b/>
          <w:bCs/>
          <w:sz w:val="28"/>
          <w:szCs w:val="28"/>
        </w:rPr>
        <w:t xml:space="preserve">Условия проживания: </w:t>
      </w:r>
      <w:r w:rsidRPr="007300E5">
        <w:rPr>
          <w:rFonts w:ascii="Times New Roman" w:hAnsi="Times New Roman" w:cs="Times New Roman"/>
          <w:bCs/>
          <w:sz w:val="28"/>
          <w:szCs w:val="28"/>
        </w:rPr>
        <w:t>__________</w:t>
      </w:r>
      <w:r w:rsidR="00BB62B8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35730F" w:rsidRPr="007300E5" w:rsidRDefault="0035730F" w:rsidP="0035730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b/>
          <w:spacing w:val="2"/>
          <w:sz w:val="28"/>
          <w:szCs w:val="28"/>
        </w:rPr>
        <w:t>Образование: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Общеобразовательный уровень _________</w:t>
      </w:r>
      <w:r w:rsidR="00BB62B8">
        <w:rPr>
          <w:rFonts w:ascii="Times New Roman" w:hAnsi="Times New Roman" w:cs="Times New Roman"/>
          <w:spacing w:val="2"/>
          <w:sz w:val="28"/>
          <w:szCs w:val="28"/>
        </w:rPr>
        <w:t>_____________________________</w:t>
      </w:r>
    </w:p>
    <w:p w:rsidR="0035730F" w:rsidRPr="007300E5" w:rsidRDefault="00BB62B8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Профессиональное </w:t>
      </w:r>
      <w:r w:rsidR="0035730F" w:rsidRPr="007300E5">
        <w:rPr>
          <w:rFonts w:ascii="Times New Roman" w:hAnsi="Times New Roman" w:cs="Times New Roman"/>
          <w:spacing w:val="2"/>
          <w:sz w:val="28"/>
          <w:szCs w:val="28"/>
        </w:rPr>
        <w:t>образование________</w:t>
      </w:r>
      <w:r>
        <w:rPr>
          <w:rFonts w:ascii="Times New Roman" w:hAnsi="Times New Roman" w:cs="Times New Roman"/>
          <w:spacing w:val="2"/>
          <w:sz w:val="28"/>
          <w:szCs w:val="28"/>
        </w:rPr>
        <w:t>______________________________</w:t>
      </w:r>
    </w:p>
    <w:p w:rsidR="0035730F" w:rsidRPr="007300E5" w:rsidRDefault="00BB62B8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Профессиональные навыки </w:t>
      </w:r>
      <w:r w:rsidR="0035730F" w:rsidRPr="007300E5">
        <w:rPr>
          <w:rFonts w:ascii="Times New Roman" w:hAnsi="Times New Roman" w:cs="Times New Roman"/>
          <w:spacing w:val="2"/>
          <w:sz w:val="28"/>
          <w:szCs w:val="28"/>
        </w:rPr>
        <w:t>___________</w:t>
      </w:r>
      <w:r>
        <w:rPr>
          <w:rFonts w:ascii="Times New Roman" w:hAnsi="Times New Roman" w:cs="Times New Roman"/>
          <w:spacing w:val="2"/>
          <w:sz w:val="28"/>
          <w:szCs w:val="28"/>
        </w:rPr>
        <w:t>______________________________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Какую работу хотел бы выполнять _____</w:t>
      </w:r>
      <w:r w:rsidR="00BB62B8">
        <w:rPr>
          <w:rFonts w:ascii="Times New Roman" w:hAnsi="Times New Roman" w:cs="Times New Roman"/>
          <w:spacing w:val="2"/>
          <w:sz w:val="28"/>
          <w:szCs w:val="28"/>
        </w:rPr>
        <w:t>______________________________</w:t>
      </w:r>
    </w:p>
    <w:p w:rsidR="0035730F" w:rsidRPr="007300E5" w:rsidRDefault="0035730F" w:rsidP="0035730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b/>
          <w:spacing w:val="2"/>
          <w:sz w:val="28"/>
          <w:szCs w:val="28"/>
        </w:rPr>
        <w:t>Проблемы несовершеннолетнего:</w:t>
      </w:r>
    </w:p>
    <w:p w:rsidR="0035730F" w:rsidRPr="007300E5" w:rsidRDefault="0035730F" w:rsidP="0035730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 xml:space="preserve">Состояние здоровья: </w:t>
      </w:r>
    </w:p>
    <w:p w:rsidR="0035730F" w:rsidRPr="00BB62B8" w:rsidRDefault="0035730F" w:rsidP="0035730F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Наличие инвалидности __________</w:t>
      </w:r>
      <w:r w:rsidR="00BB62B8">
        <w:rPr>
          <w:rFonts w:ascii="Times New Roman" w:hAnsi="Times New Roman" w:cs="Times New Roman"/>
          <w:spacing w:val="2"/>
          <w:sz w:val="28"/>
          <w:szCs w:val="28"/>
        </w:rPr>
        <w:t>______________________________</w:t>
      </w:r>
    </w:p>
    <w:p w:rsidR="0035730F" w:rsidRPr="00BB62B8" w:rsidRDefault="0035730F" w:rsidP="0035730F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Хронические заболевания ________</w:t>
      </w:r>
      <w:r w:rsidR="00BB62B8">
        <w:rPr>
          <w:rFonts w:ascii="Times New Roman" w:hAnsi="Times New Roman" w:cs="Times New Roman"/>
          <w:spacing w:val="2"/>
          <w:sz w:val="28"/>
          <w:szCs w:val="28"/>
        </w:rPr>
        <w:t>______________________________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Проблемы с получением медикаментозного</w:t>
      </w:r>
      <w:r w:rsidR="00BB62B8">
        <w:rPr>
          <w:rFonts w:ascii="Times New Roman" w:hAnsi="Times New Roman" w:cs="Times New Roman"/>
          <w:spacing w:val="2"/>
          <w:sz w:val="28"/>
          <w:szCs w:val="28"/>
        </w:rPr>
        <w:t xml:space="preserve"> лечения ____________________</w:t>
      </w:r>
    </w:p>
    <w:p w:rsidR="0035730F" w:rsidRPr="007300E5" w:rsidRDefault="0035730F" w:rsidP="0035730F">
      <w:pPr>
        <w:pStyle w:val="a3"/>
        <w:numPr>
          <w:ilvl w:val="2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Психологическая характеристика: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Особенности интеллектуальной сферы ___</w:t>
      </w:r>
      <w:r w:rsidR="00BB62B8">
        <w:rPr>
          <w:rFonts w:ascii="Times New Roman" w:hAnsi="Times New Roman" w:cs="Times New Roman"/>
          <w:spacing w:val="2"/>
          <w:sz w:val="28"/>
          <w:szCs w:val="28"/>
        </w:rPr>
        <w:t>_____________________________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Особенности эмоциональной сферы _____</w:t>
      </w:r>
      <w:r w:rsidR="00BB62B8">
        <w:rPr>
          <w:rFonts w:ascii="Times New Roman" w:hAnsi="Times New Roman" w:cs="Times New Roman"/>
          <w:spacing w:val="2"/>
          <w:sz w:val="28"/>
          <w:szCs w:val="28"/>
        </w:rPr>
        <w:t>_____________________________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Характер _______________________________________________</w:t>
      </w:r>
      <w:r w:rsidR="00F52464">
        <w:rPr>
          <w:rFonts w:ascii="Times New Roman" w:hAnsi="Times New Roman" w:cs="Times New Roman"/>
          <w:spacing w:val="2"/>
          <w:sz w:val="28"/>
          <w:szCs w:val="28"/>
        </w:rPr>
        <w:t>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Мотивационная сфера _____________________</w:t>
      </w:r>
      <w:r w:rsidR="00F52464">
        <w:rPr>
          <w:rFonts w:ascii="Times New Roman" w:hAnsi="Times New Roman" w:cs="Times New Roman"/>
          <w:spacing w:val="2"/>
          <w:sz w:val="28"/>
          <w:szCs w:val="28"/>
        </w:rPr>
        <w:t>_________________________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Прогноз по девиациям ________________</w:t>
      </w:r>
      <w:r w:rsidR="00F52464">
        <w:rPr>
          <w:rFonts w:ascii="Times New Roman" w:hAnsi="Times New Roman" w:cs="Times New Roman"/>
          <w:spacing w:val="2"/>
          <w:sz w:val="28"/>
          <w:szCs w:val="28"/>
        </w:rPr>
        <w:t>______________________________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Рекомендации ________________________</w:t>
      </w:r>
      <w:r w:rsidR="00F52464">
        <w:rPr>
          <w:rFonts w:ascii="Times New Roman" w:hAnsi="Times New Roman" w:cs="Times New Roman"/>
          <w:spacing w:val="2"/>
          <w:sz w:val="28"/>
          <w:szCs w:val="28"/>
        </w:rPr>
        <w:t>_____________________________</w:t>
      </w:r>
    </w:p>
    <w:p w:rsidR="0035730F" w:rsidRPr="007300E5" w:rsidRDefault="0035730F" w:rsidP="0035730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spacing w:val="2"/>
          <w:sz w:val="28"/>
          <w:szCs w:val="28"/>
        </w:rPr>
        <w:t>Хобби, увлечения _____________________________________________</w:t>
      </w:r>
      <w:r w:rsidR="00F52464">
        <w:rPr>
          <w:rFonts w:ascii="Times New Roman" w:hAnsi="Times New Roman" w:cs="Times New Roman"/>
          <w:spacing w:val="2"/>
          <w:sz w:val="28"/>
          <w:szCs w:val="28"/>
        </w:rPr>
        <w:t>_____</w:t>
      </w:r>
    </w:p>
    <w:p w:rsidR="0035730F" w:rsidRPr="007300E5" w:rsidRDefault="0035730F" w:rsidP="0035730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b/>
          <w:spacing w:val="2"/>
          <w:sz w:val="28"/>
          <w:szCs w:val="28"/>
        </w:rPr>
        <w:t xml:space="preserve">Социальные проблемы </w:t>
      </w:r>
      <w:r w:rsidRPr="007300E5">
        <w:rPr>
          <w:rFonts w:ascii="Times New Roman" w:hAnsi="Times New Roman" w:cs="Times New Roman"/>
          <w:spacing w:val="2"/>
          <w:sz w:val="28"/>
          <w:szCs w:val="28"/>
        </w:rPr>
        <w:t>_________</w:t>
      </w:r>
      <w:r w:rsidR="00F52464">
        <w:rPr>
          <w:rFonts w:ascii="Times New Roman" w:hAnsi="Times New Roman" w:cs="Times New Roman"/>
          <w:spacing w:val="2"/>
          <w:sz w:val="28"/>
          <w:szCs w:val="28"/>
        </w:rPr>
        <w:t>______________________________</w:t>
      </w:r>
    </w:p>
    <w:p w:rsidR="0035730F" w:rsidRPr="007300E5" w:rsidRDefault="0035730F" w:rsidP="0035730F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b/>
          <w:spacing w:val="2"/>
          <w:sz w:val="28"/>
          <w:szCs w:val="28"/>
        </w:rPr>
        <w:t xml:space="preserve">Правовые проблемы </w:t>
      </w:r>
      <w:r w:rsidRPr="007300E5">
        <w:rPr>
          <w:rFonts w:ascii="Times New Roman" w:hAnsi="Times New Roman" w:cs="Times New Roman"/>
          <w:spacing w:val="2"/>
          <w:sz w:val="28"/>
          <w:szCs w:val="28"/>
        </w:rPr>
        <w:t>___________</w:t>
      </w:r>
      <w:r w:rsidR="00F52464">
        <w:rPr>
          <w:rFonts w:ascii="Times New Roman" w:hAnsi="Times New Roman" w:cs="Times New Roman"/>
          <w:spacing w:val="2"/>
          <w:sz w:val="28"/>
          <w:szCs w:val="28"/>
        </w:rPr>
        <w:t>______________________________</w:t>
      </w:r>
    </w:p>
    <w:p w:rsidR="0035730F" w:rsidRPr="007300E5" w:rsidRDefault="0035730F" w:rsidP="00F5246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7300E5">
        <w:rPr>
          <w:rFonts w:ascii="Times New Roman" w:hAnsi="Times New Roman" w:cs="Times New Roman"/>
          <w:b/>
          <w:spacing w:val="2"/>
          <w:sz w:val="28"/>
          <w:szCs w:val="28"/>
        </w:rPr>
        <w:t xml:space="preserve">Проблемы образования </w:t>
      </w:r>
      <w:r w:rsidR="00F52464">
        <w:rPr>
          <w:rFonts w:ascii="Times New Roman" w:hAnsi="Times New Roman" w:cs="Times New Roman"/>
          <w:spacing w:val="2"/>
          <w:sz w:val="28"/>
          <w:szCs w:val="28"/>
        </w:rPr>
        <w:t>_____________________</w:t>
      </w:r>
      <w:r w:rsidRPr="007300E5">
        <w:rPr>
          <w:rFonts w:ascii="Times New Roman" w:hAnsi="Times New Roman" w:cs="Times New Roman"/>
          <w:spacing w:val="2"/>
          <w:sz w:val="28"/>
          <w:szCs w:val="28"/>
        </w:rPr>
        <w:t>__________________</w:t>
      </w:r>
      <w:r w:rsidR="00F52464">
        <w:rPr>
          <w:rFonts w:ascii="Times New Roman" w:hAnsi="Times New Roman" w:cs="Times New Roman"/>
          <w:spacing w:val="2"/>
          <w:sz w:val="28"/>
          <w:szCs w:val="28"/>
        </w:rPr>
        <w:t>____</w:t>
      </w:r>
    </w:p>
    <w:p w:rsidR="0035730F" w:rsidRPr="007300E5" w:rsidRDefault="0035730F" w:rsidP="0035730F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300E5">
        <w:rPr>
          <w:rFonts w:ascii="Times New Roman" w:hAnsi="Times New Roman" w:cs="Times New Roman"/>
          <w:b/>
          <w:spacing w:val="2"/>
          <w:sz w:val="28"/>
          <w:szCs w:val="28"/>
        </w:rPr>
        <w:t xml:space="preserve">Другие проблемы (отсутствие родственников, документов, жилья и т.п.): </w:t>
      </w:r>
      <w:r w:rsidRPr="007300E5">
        <w:rPr>
          <w:rFonts w:ascii="Times New Roman" w:hAnsi="Times New Roman" w:cs="Times New Roman"/>
          <w:spacing w:val="2"/>
          <w:sz w:val="28"/>
          <w:szCs w:val="28"/>
        </w:rPr>
        <w:t>_____________________________________________________________</w:t>
      </w:r>
    </w:p>
    <w:p w:rsidR="0035730F" w:rsidRPr="007300E5" w:rsidRDefault="0035730F" w:rsidP="0035730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300E5">
        <w:rPr>
          <w:rFonts w:ascii="Times New Roman" w:hAnsi="Times New Roman" w:cs="Times New Roman"/>
          <w:b/>
          <w:bCs/>
          <w:sz w:val="28"/>
          <w:szCs w:val="28"/>
        </w:rPr>
        <w:t>Проблемы семьи несовершеннолетнего:</w:t>
      </w:r>
    </w:p>
    <w:p w:rsidR="0035730F" w:rsidRPr="007300E5" w:rsidRDefault="0035730F" w:rsidP="0035730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300E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35730F" w:rsidRPr="007300E5" w:rsidRDefault="0035730F" w:rsidP="003573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300E5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7300E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300E5">
        <w:rPr>
          <w:rFonts w:ascii="Times New Roman" w:hAnsi="Times New Roman" w:cs="Times New Roman"/>
          <w:b/>
          <w:bCs/>
          <w:sz w:val="28"/>
          <w:szCs w:val="28"/>
        </w:rPr>
        <w:t>. Социальное сопровождение несовершеннолетнего</w:t>
      </w:r>
    </w:p>
    <w:p w:rsidR="0035730F" w:rsidRPr="007300E5" w:rsidRDefault="0035730F" w:rsidP="0035730F">
      <w:pPr>
        <w:shd w:val="clear" w:color="auto" w:fill="FFFFFF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268"/>
        <w:gridCol w:w="3402"/>
        <w:gridCol w:w="142"/>
        <w:gridCol w:w="2835"/>
      </w:tblGrid>
      <w:tr w:rsidR="007300E5" w:rsidRPr="007300E5" w:rsidTr="003B6A55">
        <w:tc>
          <w:tcPr>
            <w:tcW w:w="9606" w:type="dxa"/>
            <w:gridSpan w:val="5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Состояние здоровья </w:t>
            </w: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(заполняется по сведениям представителя лечебного учреждения)</w:t>
            </w: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Проблемы</w:t>
            </w:r>
          </w:p>
        </w:tc>
        <w:tc>
          <w:tcPr>
            <w:tcW w:w="3402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Принятые меры,</w:t>
            </w:r>
          </w:p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 проведенных мероприятий</w:t>
            </w:r>
          </w:p>
        </w:tc>
      </w:tr>
      <w:tr w:rsidR="007300E5" w:rsidRPr="007300E5" w:rsidTr="003B6A55">
        <w:trPr>
          <w:trHeight w:val="247"/>
        </w:trPr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606" w:type="dxa"/>
            <w:gridSpan w:val="5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Социальные проблемы </w:t>
            </w: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(заполняется по сведениям представителей органов социальной защиты населения)</w:t>
            </w: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Проблемы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Принятые меры,</w:t>
            </w:r>
          </w:p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</w:t>
            </w: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 проведенных мероприятий</w:t>
            </w: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606" w:type="dxa"/>
            <w:gridSpan w:val="5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Правовые проблемы </w:t>
            </w: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(заполняется по сведениям представителей органов социальной защиты населения)</w:t>
            </w: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Проблемы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Принятые меры,</w:t>
            </w:r>
          </w:p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</w:t>
            </w: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 проведенных мероприятий</w:t>
            </w: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606" w:type="dxa"/>
            <w:gridSpan w:val="5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Обучение </w:t>
            </w: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(заполняется представителем учебного заведения)</w:t>
            </w: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Проблемы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Принятые меры,</w:t>
            </w:r>
          </w:p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</w:t>
            </w: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 проведенных мероприятий</w:t>
            </w: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606" w:type="dxa"/>
            <w:gridSpan w:val="5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Занятость, труд </w:t>
            </w:r>
          </w:p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(заполняется представителем органа службы занятости населения)</w:t>
            </w: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Проблемы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Принятые меры,</w:t>
            </w:r>
          </w:p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</w:t>
            </w: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 проведенных мероприятий</w:t>
            </w: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606" w:type="dxa"/>
            <w:gridSpan w:val="5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Другое (проблемы семьи несовершеннолетнего)</w:t>
            </w:r>
          </w:p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(заполняется органом местного самоуправления, представителем органов социальной защиты населения)</w:t>
            </w: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Проблемы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Принятые меры,</w:t>
            </w:r>
          </w:p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</w:t>
            </w: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left="-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 проведенных мероприятий</w:t>
            </w: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959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5730F" w:rsidRPr="007300E5" w:rsidRDefault="0035730F" w:rsidP="003B6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32FAE" w:rsidRPr="007300E5" w:rsidRDefault="00632FAE" w:rsidP="0035730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632FAE" w:rsidRPr="007300E5" w:rsidRDefault="00632FAE" w:rsidP="0035730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35730F" w:rsidRPr="007300E5" w:rsidRDefault="00F52464" w:rsidP="00F5246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35730F" w:rsidRPr="007300E5" w:rsidRDefault="0035730F" w:rsidP="003573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30F" w:rsidRPr="007300E5" w:rsidRDefault="0035730F" w:rsidP="003573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E5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35730F" w:rsidRPr="007300E5" w:rsidRDefault="0035730F" w:rsidP="003573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E5">
        <w:rPr>
          <w:rFonts w:ascii="Times New Roman" w:hAnsi="Times New Roman" w:cs="Times New Roman"/>
          <w:b/>
          <w:sz w:val="28"/>
          <w:szCs w:val="28"/>
        </w:rPr>
        <w:t>обследования условий жизни несовершеннолетнего</w:t>
      </w:r>
    </w:p>
    <w:p w:rsidR="0035730F" w:rsidRPr="007300E5" w:rsidRDefault="0035730F" w:rsidP="003573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E5">
        <w:rPr>
          <w:rFonts w:ascii="Times New Roman" w:hAnsi="Times New Roman" w:cs="Times New Roman"/>
          <w:b/>
          <w:sz w:val="28"/>
          <w:szCs w:val="28"/>
        </w:rPr>
        <w:t>гражданина и его семьи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Дата обследования "__" ______________ 20__ г.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Комиссией в составе:</w:t>
      </w:r>
    </w:p>
    <w:p w:rsidR="0035730F" w:rsidRPr="007300E5" w:rsidRDefault="00F52464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730F" w:rsidRPr="007300E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3. __________________________________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730F" w:rsidRPr="007300E5" w:rsidRDefault="0035730F" w:rsidP="00F5246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28"/>
          <w:szCs w:val="28"/>
        </w:rPr>
        <w:t>проводилось обследование у</w:t>
      </w:r>
      <w:r w:rsidR="00F52464">
        <w:rPr>
          <w:rFonts w:ascii="Times New Roman" w:hAnsi="Times New Roman" w:cs="Times New Roman"/>
          <w:sz w:val="28"/>
          <w:szCs w:val="28"/>
        </w:rPr>
        <w:t>словий жизни несовершеннолетнего</w:t>
      </w:r>
      <w:r w:rsidRPr="007300E5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</w:t>
      </w:r>
      <w:r w:rsidR="00F52464" w:rsidRPr="007300E5">
        <w:rPr>
          <w:rFonts w:ascii="Times New Roman" w:hAnsi="Times New Roman" w:cs="Times New Roman"/>
          <w:sz w:val="18"/>
          <w:szCs w:val="18"/>
        </w:rPr>
        <w:t xml:space="preserve"> </w:t>
      </w:r>
      <w:r w:rsidRPr="007300E5">
        <w:rPr>
          <w:rFonts w:ascii="Times New Roman" w:hAnsi="Times New Roman" w:cs="Times New Roman"/>
          <w:sz w:val="18"/>
          <w:szCs w:val="18"/>
        </w:rPr>
        <w:t>(фамилия, имя, отчество (при наличии), дата рождения)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свидетельство о рождении: серия ________</w:t>
      </w:r>
      <w:r w:rsidR="00F52464">
        <w:rPr>
          <w:rFonts w:ascii="Times New Roman" w:hAnsi="Times New Roman" w:cs="Times New Roman"/>
          <w:sz w:val="28"/>
          <w:szCs w:val="28"/>
        </w:rPr>
        <w:t>_____ N _______________________</w:t>
      </w:r>
    </w:p>
    <w:p w:rsidR="0035730F" w:rsidRPr="007300E5" w:rsidRDefault="00F52464" w:rsidP="003573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 xml:space="preserve"> </w:t>
      </w:r>
      <w:r w:rsidR="0035730F" w:rsidRPr="007300E5">
        <w:rPr>
          <w:rFonts w:ascii="Times New Roman" w:hAnsi="Times New Roman" w:cs="Times New Roman"/>
          <w:sz w:val="18"/>
          <w:szCs w:val="18"/>
        </w:rPr>
        <w:t>(когда и кем выдано)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паспорт (серия, №) 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5730F" w:rsidRPr="007300E5" w:rsidRDefault="0035730F" w:rsidP="003573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>(когда и кем выдан)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730F" w:rsidRPr="007300E5" w:rsidRDefault="00F52464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жительства </w:t>
      </w:r>
      <w:r w:rsidR="0035730F" w:rsidRPr="007300E5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730F" w:rsidRPr="007300E5" w:rsidRDefault="00F52464" w:rsidP="003573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 xml:space="preserve"> </w:t>
      </w:r>
      <w:r w:rsidR="0035730F" w:rsidRPr="007300E5">
        <w:rPr>
          <w:rFonts w:ascii="Times New Roman" w:hAnsi="Times New Roman" w:cs="Times New Roman"/>
          <w:sz w:val="18"/>
          <w:szCs w:val="18"/>
        </w:rPr>
        <w:t>(адрес места жительства, подтвержденный регистрацией)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место пребывания 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730F" w:rsidRPr="007300E5" w:rsidRDefault="00F52464" w:rsidP="003573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 xml:space="preserve"> </w:t>
      </w:r>
      <w:r w:rsidR="0035730F" w:rsidRPr="007300E5">
        <w:rPr>
          <w:rFonts w:ascii="Times New Roman" w:hAnsi="Times New Roman" w:cs="Times New Roman"/>
          <w:sz w:val="18"/>
          <w:szCs w:val="18"/>
        </w:rPr>
        <w:t>(адрес места фактического проживания и проведения обследования)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1. Сведения о родителях несовершеннолетнего: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1.1. Мать ___________________________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300E5">
        <w:rPr>
          <w:rFonts w:ascii="Times New Roman" w:hAnsi="Times New Roman" w:cs="Times New Roman"/>
          <w:sz w:val="28"/>
          <w:szCs w:val="28"/>
        </w:rPr>
        <w:t>,</w:t>
      </w:r>
    </w:p>
    <w:p w:rsidR="0035730F" w:rsidRPr="007300E5" w:rsidRDefault="0035730F" w:rsidP="003573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>(фамилия, имя, отчество (при наличии))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дата и место рождения 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место жительства 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730F" w:rsidRPr="007300E5" w:rsidRDefault="0035730F" w:rsidP="003573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 xml:space="preserve">                                   (адрес места жительства, подтвержденный регистрацией)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место пребывания 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5730F" w:rsidRPr="007300E5" w:rsidRDefault="0035730F" w:rsidP="003573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>(адрес места фактического проживания и проведения обследования)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 xml:space="preserve">Номера телефонов (сотовый, домашний, рабочий) 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Сведения о трудовой деятельности (работает/не работает, указать должность и место работы, контактные телефоны; режим и характер работы; среднемесячный доход; иные сведения) 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1.2. Отец ____________________________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300E5">
        <w:rPr>
          <w:rFonts w:ascii="Times New Roman" w:hAnsi="Times New Roman" w:cs="Times New Roman"/>
          <w:sz w:val="28"/>
          <w:szCs w:val="28"/>
        </w:rPr>
        <w:t>,</w:t>
      </w:r>
    </w:p>
    <w:p w:rsidR="0035730F" w:rsidRPr="007300E5" w:rsidRDefault="0035730F" w:rsidP="003573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>(фамилия, имя, отчество (при наличии))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дата и место рождения 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место жительства 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730F" w:rsidRPr="00F52464" w:rsidRDefault="0035730F" w:rsidP="00F5246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 xml:space="preserve">                                   (адрес места жительства, подтвержденный регистрацией)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lastRenderedPageBreak/>
        <w:t>место пребывания 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5730F" w:rsidRPr="007300E5" w:rsidRDefault="0035730F" w:rsidP="003573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>(адрес места фактического проживания и проведения обследования)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Номера телефонов (сотовый, домашний, ра</w:t>
      </w:r>
      <w:r w:rsidR="00F52464">
        <w:rPr>
          <w:rFonts w:ascii="Times New Roman" w:hAnsi="Times New Roman" w:cs="Times New Roman"/>
          <w:sz w:val="28"/>
          <w:szCs w:val="28"/>
        </w:rPr>
        <w:t>бочий) ________________________</w:t>
      </w:r>
    </w:p>
    <w:p w:rsidR="00F52464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Сведения о трудовой деятельности (работает/не работает, указать должность и место работы, контактные телефоны; режим и характер работы; среднемесячный доход; иные сведения) __________________________</w:t>
      </w:r>
      <w:r w:rsidR="00F52464">
        <w:rPr>
          <w:rFonts w:ascii="Times New Roman" w:hAnsi="Times New Roman" w:cs="Times New Roman"/>
          <w:sz w:val="28"/>
          <w:szCs w:val="28"/>
        </w:rPr>
        <w:t>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1.3. Родители в зарегистрированном браке состоят/не состоят; проживают совместно/раздельно _________________</w:t>
      </w:r>
      <w:r w:rsidR="00F52464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300E5">
        <w:rPr>
          <w:rFonts w:ascii="Times New Roman" w:hAnsi="Times New Roman" w:cs="Times New Roman"/>
          <w:sz w:val="28"/>
          <w:szCs w:val="28"/>
        </w:rPr>
        <w:t>.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2. Сведения о несовершеннолетнем:</w:t>
      </w:r>
    </w:p>
    <w:p w:rsidR="0035730F" w:rsidRPr="007300E5" w:rsidRDefault="0035730F" w:rsidP="00F524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2.1. Состояние здоровья (общая визуальная оценка уровня физического развития и его соответствие возрасту несовершеннолетнего, наличие заболеваний, особых потребностей в медицинском обслуживании, лекарственном обеспечении) ________________________________________</w:t>
      </w:r>
      <w:r w:rsidR="00F52464">
        <w:rPr>
          <w:rFonts w:ascii="Times New Roman" w:hAnsi="Times New Roman" w:cs="Times New Roman"/>
          <w:sz w:val="28"/>
          <w:szCs w:val="28"/>
        </w:rPr>
        <w:t>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2.2. Внешний вид (соблюдение норм личной гигиены несовершеннолетнего, наличие, качество и состояние одежды и обуви, ее соответствие сезону, а также возрасту и полу несовершеннолетнего и т.д</w:t>
      </w:r>
      <w:r w:rsidR="00F52464">
        <w:rPr>
          <w:rFonts w:ascii="Times New Roman" w:hAnsi="Times New Roman" w:cs="Times New Roman"/>
          <w:sz w:val="28"/>
          <w:szCs w:val="28"/>
        </w:rPr>
        <w:t>.) 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 xml:space="preserve">2.3. Социальная адаптация (наличие навыков общения с окружающими, </w:t>
      </w:r>
      <w:proofErr w:type="gramStart"/>
      <w:r w:rsidRPr="007300E5">
        <w:rPr>
          <w:rFonts w:ascii="Times New Roman" w:hAnsi="Times New Roman" w:cs="Times New Roman"/>
          <w:sz w:val="28"/>
          <w:szCs w:val="28"/>
        </w:rPr>
        <w:t>навыков  самообслуживания</w:t>
      </w:r>
      <w:proofErr w:type="gramEnd"/>
      <w:r w:rsidRPr="007300E5">
        <w:rPr>
          <w:rFonts w:ascii="Times New Roman" w:hAnsi="Times New Roman" w:cs="Times New Roman"/>
          <w:sz w:val="28"/>
          <w:szCs w:val="28"/>
        </w:rPr>
        <w:t xml:space="preserve"> в соответствии с возрастом и индивидуальными особенностями  развития ребенка, адекватность поведения несовершеннолетнего в различной обстановк</w:t>
      </w:r>
      <w:r w:rsidR="00D03AF7">
        <w:rPr>
          <w:rFonts w:ascii="Times New Roman" w:hAnsi="Times New Roman" w:cs="Times New Roman"/>
          <w:sz w:val="28"/>
          <w:szCs w:val="28"/>
        </w:rPr>
        <w:t>е и т.д.) 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2.4. Воспитание, образование, трудоустройство:</w:t>
      </w:r>
    </w:p>
    <w:p w:rsidR="0035730F" w:rsidRPr="007300E5" w:rsidRDefault="0035730F" w:rsidP="0035730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00E5">
        <w:rPr>
          <w:sz w:val="28"/>
          <w:szCs w:val="28"/>
        </w:rPr>
        <w:t>2.4.1. Образование, профессиональное обучение, трудоустройство:</w:t>
      </w:r>
    </w:p>
    <w:p w:rsidR="0035730F" w:rsidRPr="007300E5" w:rsidRDefault="0035730F" w:rsidP="0035730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00E5">
        <w:rPr>
          <w:sz w:val="28"/>
          <w:szCs w:val="28"/>
        </w:rPr>
        <w:t>Форма занятости (сделать отметку что соответствует)</w:t>
      </w:r>
    </w:p>
    <w:p w:rsidR="0035730F" w:rsidRPr="007300E5" w:rsidRDefault="0035730F" w:rsidP="0035730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9"/>
        <w:gridCol w:w="5095"/>
      </w:tblGrid>
      <w:tr w:rsidR="007300E5" w:rsidRPr="007300E5" w:rsidTr="003B6A55">
        <w:tc>
          <w:tcPr>
            <w:tcW w:w="4361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</w:t>
            </w:r>
          </w:p>
        </w:tc>
        <w:tc>
          <w:tcPr>
            <w:tcW w:w="5493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4361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Вечерняя школа</w:t>
            </w:r>
          </w:p>
        </w:tc>
        <w:tc>
          <w:tcPr>
            <w:tcW w:w="5493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4361" w:type="dxa"/>
          </w:tcPr>
          <w:p w:rsidR="0035730F" w:rsidRPr="007300E5" w:rsidRDefault="0035730F" w:rsidP="003B6A5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Учреждение начального профессионального образования</w:t>
            </w:r>
          </w:p>
        </w:tc>
        <w:tc>
          <w:tcPr>
            <w:tcW w:w="5493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4361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 xml:space="preserve">Колледж </w:t>
            </w:r>
          </w:p>
        </w:tc>
        <w:tc>
          <w:tcPr>
            <w:tcW w:w="5493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4361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</w:tc>
        <w:tc>
          <w:tcPr>
            <w:tcW w:w="5493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4361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Обучение на дому</w:t>
            </w:r>
          </w:p>
        </w:tc>
        <w:tc>
          <w:tcPr>
            <w:tcW w:w="5493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4361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Курсы профессионального обучения</w:t>
            </w:r>
          </w:p>
        </w:tc>
        <w:tc>
          <w:tcPr>
            <w:tcW w:w="5493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4361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  <w:tc>
          <w:tcPr>
            <w:tcW w:w="5493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4361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Не работает (причины)</w:t>
            </w:r>
          </w:p>
        </w:tc>
        <w:tc>
          <w:tcPr>
            <w:tcW w:w="5493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4361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Разовая/временная работа</w:t>
            </w:r>
          </w:p>
        </w:tc>
        <w:tc>
          <w:tcPr>
            <w:tcW w:w="5493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4361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 xml:space="preserve">Иное </w:t>
            </w:r>
          </w:p>
        </w:tc>
        <w:tc>
          <w:tcPr>
            <w:tcW w:w="5493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2.4.2. Наличие фактов непосещения занятий в учебных заведениях (сделать отметку, что соответствует):</w:t>
      </w:r>
    </w:p>
    <w:p w:rsidR="0035730F" w:rsidRPr="007300E5" w:rsidRDefault="00D03AF7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____________ Нет _____________</w:t>
      </w:r>
      <w:r w:rsidR="0035730F" w:rsidRPr="007300E5">
        <w:rPr>
          <w:rFonts w:ascii="Times New Roman" w:hAnsi="Times New Roman" w:cs="Times New Roman"/>
          <w:sz w:val="28"/>
          <w:szCs w:val="28"/>
        </w:rPr>
        <w:t xml:space="preserve"> Исключен 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Не посещает по семейным обстоятельства</w:t>
      </w:r>
      <w:r w:rsidR="00D03AF7">
        <w:rPr>
          <w:rFonts w:ascii="Times New Roman" w:hAnsi="Times New Roman" w:cs="Times New Roman"/>
          <w:sz w:val="28"/>
          <w:szCs w:val="28"/>
        </w:rPr>
        <w:t>м 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Не посещает в связи с болезнью ________</w:t>
      </w:r>
      <w:r w:rsidR="00D03AF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Иная причина непосещения (указать) ____</w:t>
      </w:r>
      <w:r w:rsidR="00D03AF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03AF7" w:rsidRDefault="00D03AF7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lastRenderedPageBreak/>
        <w:t>2.4.3. Образовательный, профессиональный уровень (вписать):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9"/>
        <w:gridCol w:w="5745"/>
      </w:tblGrid>
      <w:tr w:rsidR="007300E5" w:rsidRPr="007300E5" w:rsidTr="003B6A55">
        <w:tc>
          <w:tcPr>
            <w:tcW w:w="3652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 уровень (не обучался; начальное образование; неполное среднее – количество законченных лет; среднее)</w:t>
            </w:r>
          </w:p>
        </w:tc>
        <w:tc>
          <w:tcPr>
            <w:tcW w:w="6202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3652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Какие профессиональные навыки имеет</w:t>
            </w:r>
          </w:p>
        </w:tc>
        <w:tc>
          <w:tcPr>
            <w:tcW w:w="6202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c>
          <w:tcPr>
            <w:tcW w:w="3652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Какую работу смог бы выполнять</w:t>
            </w:r>
          </w:p>
        </w:tc>
        <w:tc>
          <w:tcPr>
            <w:tcW w:w="6202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0F" w:rsidRPr="007300E5" w:rsidTr="003B6A55">
        <w:tc>
          <w:tcPr>
            <w:tcW w:w="3652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Какую работу хотел бы выполнять</w:t>
            </w:r>
          </w:p>
        </w:tc>
        <w:tc>
          <w:tcPr>
            <w:tcW w:w="6202" w:type="dxa"/>
          </w:tcPr>
          <w:p w:rsidR="0035730F" w:rsidRPr="007300E5" w:rsidRDefault="0035730F" w:rsidP="003B6A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 xml:space="preserve"> 2.5. Удовлетворение эмоциональных потре</w:t>
      </w:r>
      <w:r w:rsidR="00D03AF7">
        <w:rPr>
          <w:rFonts w:ascii="Times New Roman" w:hAnsi="Times New Roman" w:cs="Times New Roman"/>
          <w:sz w:val="28"/>
          <w:szCs w:val="28"/>
        </w:rPr>
        <w:t>бностей несовершеннолетнего 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3. Семейное окружение.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3.1. Состав семьи (лица, проживающие совместно с несовершеннолетним):</w:t>
      </w:r>
    </w:p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2410"/>
        <w:gridCol w:w="2268"/>
      </w:tblGrid>
      <w:tr w:rsidR="007300E5" w:rsidRPr="007300E5" w:rsidTr="003B6A55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730F" w:rsidRPr="007300E5" w:rsidRDefault="0035730F" w:rsidP="003B6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ФИО, год рождения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730F" w:rsidRPr="007300E5" w:rsidRDefault="0035730F" w:rsidP="003B6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>Степень родства с несовершеннолетним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730F" w:rsidRPr="007300E5" w:rsidRDefault="0035730F" w:rsidP="003B6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 xml:space="preserve">Проживает         </w:t>
            </w:r>
            <w:r w:rsidRPr="007300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постоянно/временно/не   </w:t>
            </w:r>
            <w:r w:rsidRPr="007300E5">
              <w:rPr>
                <w:rFonts w:ascii="Times New Roman" w:hAnsi="Times New Roman" w:cs="Times New Roman"/>
                <w:sz w:val="28"/>
                <w:szCs w:val="28"/>
              </w:rPr>
              <w:br/>
              <w:t>проживает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730F" w:rsidRPr="007300E5" w:rsidRDefault="0035730F" w:rsidP="003B6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0E5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Участвует/не    </w:t>
            </w:r>
            <w:r w:rsidRPr="007300E5">
              <w:rPr>
                <w:rFonts w:ascii="Times New Roman" w:hAnsi="Times New Roman" w:cs="Times New Roman"/>
                <w:sz w:val="28"/>
                <w:szCs w:val="28"/>
              </w:rPr>
              <w:br/>
              <w:t>участвует в воспитании и содержании несовершеннолетнего</w:t>
            </w:r>
          </w:p>
        </w:tc>
      </w:tr>
      <w:tr w:rsidR="007300E5" w:rsidRPr="007300E5" w:rsidTr="003B6A55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E5" w:rsidRPr="007300E5" w:rsidTr="003B6A55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0F" w:rsidRPr="007300E5" w:rsidTr="003B6A55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30F" w:rsidRPr="007300E5" w:rsidRDefault="0035730F" w:rsidP="003B6A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30F" w:rsidRPr="007300E5" w:rsidRDefault="0035730F" w:rsidP="0035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30F" w:rsidRPr="007300E5" w:rsidRDefault="0035730F" w:rsidP="00D03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3.2. Сведения об иных родственниках несо</w:t>
      </w:r>
      <w:r w:rsidR="00D03AF7">
        <w:rPr>
          <w:rFonts w:ascii="Times New Roman" w:hAnsi="Times New Roman" w:cs="Times New Roman"/>
          <w:sz w:val="28"/>
          <w:szCs w:val="28"/>
        </w:rPr>
        <w:t>вершеннолетнего _______________</w:t>
      </w:r>
    </w:p>
    <w:p w:rsidR="0035730F" w:rsidRPr="007300E5" w:rsidRDefault="0035730F" w:rsidP="003573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>(фамилия, имя, отчество (при наличии) степень родства, место жительства)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3.3. Отношения, сложившиеся между членами семьи, их характер (семейные ценности, традиции, семейная история, уклад жизни семьи, распределение ролей в семье, круг общения родителей; социальные связи несовершеннолетнего и его семьи с соседями, знакомыми, контакты несовершеннолетнего со сверстниками, пед</w:t>
      </w:r>
      <w:r w:rsidR="00D03AF7">
        <w:rPr>
          <w:rFonts w:ascii="Times New Roman" w:hAnsi="Times New Roman" w:cs="Times New Roman"/>
          <w:sz w:val="28"/>
          <w:szCs w:val="28"/>
        </w:rPr>
        <w:t>агогами) 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3.4. Кто фактически осуществляет уход и надзор за несовершеннолетним (родители, другие члены семьи, соседи, другие лица) 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03AF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03AF7" w:rsidRDefault="00D03AF7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lastRenderedPageBreak/>
        <w:t>4. Жилищно-бытовые и имущественные условия.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4.1. Жилая площадь, на которой проживает</w:t>
      </w:r>
      <w:r w:rsidR="00D03AF7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35730F" w:rsidRPr="007300E5" w:rsidRDefault="0035730F" w:rsidP="003573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 xml:space="preserve">      (фамилия, инициалы н/летнего)</w:t>
      </w:r>
    </w:p>
    <w:p w:rsidR="0035730F" w:rsidRPr="007300E5" w:rsidRDefault="00D03AF7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_______</w:t>
      </w:r>
      <w:r w:rsidR="0035730F" w:rsidRPr="007300E5">
        <w:rPr>
          <w:rFonts w:ascii="Times New Roman" w:hAnsi="Times New Roman" w:cs="Times New Roman"/>
          <w:sz w:val="28"/>
          <w:szCs w:val="28"/>
        </w:rPr>
        <w:t>кв. м, состоит и</w:t>
      </w:r>
      <w:r>
        <w:rPr>
          <w:rFonts w:ascii="Times New Roman" w:hAnsi="Times New Roman" w:cs="Times New Roman"/>
          <w:sz w:val="28"/>
          <w:szCs w:val="28"/>
        </w:rPr>
        <w:t>з _____________________________</w:t>
      </w:r>
      <w:r w:rsidR="0035730F" w:rsidRPr="007300E5">
        <w:rPr>
          <w:rFonts w:ascii="Times New Roman" w:hAnsi="Times New Roman" w:cs="Times New Roman"/>
          <w:sz w:val="28"/>
          <w:szCs w:val="28"/>
        </w:rPr>
        <w:t>комнат,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 xml:space="preserve">размер каждой комнаты: ___________ кв. м, __________ кв. м, ____________ </w:t>
      </w:r>
      <w:r w:rsidR="00D03AF7">
        <w:rPr>
          <w:rFonts w:ascii="Times New Roman" w:hAnsi="Times New Roman" w:cs="Times New Roman"/>
          <w:sz w:val="28"/>
          <w:szCs w:val="28"/>
        </w:rPr>
        <w:t xml:space="preserve">кв. м. на ______ этаже в _____ </w:t>
      </w:r>
      <w:r w:rsidRPr="007300E5">
        <w:rPr>
          <w:rFonts w:ascii="Times New Roman" w:hAnsi="Times New Roman" w:cs="Times New Roman"/>
          <w:sz w:val="28"/>
          <w:szCs w:val="28"/>
        </w:rPr>
        <w:t>этажном доме.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4.2. Собственником (нанимателем) жилой пл</w:t>
      </w:r>
      <w:r w:rsidR="00D03AF7">
        <w:rPr>
          <w:rFonts w:ascii="Times New Roman" w:hAnsi="Times New Roman" w:cs="Times New Roman"/>
          <w:sz w:val="28"/>
          <w:szCs w:val="28"/>
        </w:rPr>
        <w:t>ощади является _______________</w:t>
      </w:r>
    </w:p>
    <w:p w:rsidR="0035730F" w:rsidRPr="007300E5" w:rsidRDefault="0035730F" w:rsidP="003573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>(фамилия, имя, отчество (при наличии), степень родства по отношению к н/летнему)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4.3. Качество дома (кирпичный, панельный, д</w:t>
      </w:r>
      <w:r w:rsidR="00D03AF7">
        <w:rPr>
          <w:rFonts w:ascii="Times New Roman" w:hAnsi="Times New Roman" w:cs="Times New Roman"/>
          <w:sz w:val="28"/>
          <w:szCs w:val="28"/>
        </w:rPr>
        <w:t xml:space="preserve">еревянный и т.п.; в нормальном </w:t>
      </w:r>
      <w:r w:rsidRPr="007300E5">
        <w:rPr>
          <w:rFonts w:ascii="Times New Roman" w:hAnsi="Times New Roman" w:cs="Times New Roman"/>
          <w:sz w:val="28"/>
          <w:szCs w:val="28"/>
        </w:rPr>
        <w:t>состоянии, ветхий, аварийный; комнаты сухие</w:t>
      </w:r>
      <w:r w:rsidR="00D03AF7">
        <w:rPr>
          <w:rFonts w:ascii="Times New Roman" w:hAnsi="Times New Roman" w:cs="Times New Roman"/>
          <w:sz w:val="28"/>
          <w:szCs w:val="28"/>
        </w:rPr>
        <w:t xml:space="preserve">, светлые, проходные и прочее) </w:t>
      </w:r>
      <w:r w:rsidRPr="007300E5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D03AF7">
        <w:rPr>
          <w:rFonts w:ascii="Times New Roman" w:hAnsi="Times New Roman" w:cs="Times New Roman"/>
          <w:sz w:val="28"/>
          <w:szCs w:val="28"/>
        </w:rPr>
        <w:t>______________</w:t>
      </w:r>
    </w:p>
    <w:p w:rsidR="0035730F" w:rsidRPr="007300E5" w:rsidRDefault="0035730F" w:rsidP="00D03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4.4. Благоустройство дома и жилой площади (водопровод, канализация, какое отопление, газ, ванна, лифт, телефон и т.д.)</w:t>
      </w:r>
      <w:r w:rsidR="00D03AF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4.5. Санитарно-гигиеническое состояние жилой площади (хорошее, удовлетворительное, неудовлетворительно</w:t>
      </w:r>
      <w:r w:rsidR="00D03AF7">
        <w:rPr>
          <w:rFonts w:ascii="Times New Roman" w:hAnsi="Times New Roman" w:cs="Times New Roman"/>
          <w:sz w:val="28"/>
          <w:szCs w:val="28"/>
        </w:rPr>
        <w:t>е) ____________________________</w:t>
      </w:r>
    </w:p>
    <w:p w:rsidR="0035730F" w:rsidRPr="007300E5" w:rsidRDefault="0035730F" w:rsidP="00D03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 xml:space="preserve">4.6. Жилищно-бытовые условия несовершеннолетнего (наличие отдельной комнаты, уголка, места для сна, игр, занятий, </w:t>
      </w:r>
      <w:r w:rsidR="00D03AF7">
        <w:rPr>
          <w:rFonts w:ascii="Times New Roman" w:hAnsi="Times New Roman" w:cs="Times New Roman"/>
          <w:sz w:val="28"/>
          <w:szCs w:val="28"/>
        </w:rPr>
        <w:t>книг и т.д.) 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4.7. Структура доходов семьи (основные источники дохода (доходы родителей и иных членов семьи, алименты, пенсии, пособия, иные социальные выплаты); среднемесячный и среднедушевой доход се</w:t>
      </w:r>
      <w:r w:rsidR="00D03AF7">
        <w:rPr>
          <w:rFonts w:ascii="Times New Roman" w:hAnsi="Times New Roman" w:cs="Times New Roman"/>
          <w:sz w:val="28"/>
          <w:szCs w:val="28"/>
        </w:rPr>
        <w:t>мьи) 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4.8. Сведения об имуществе и имущественных правах несовершеннолетнего _______________________________________</w:t>
      </w:r>
      <w:r w:rsidR="00D03AF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4.9. Достаточность доходов семьи для обеспечения основных потребностей несовершеннолетнего (продукты питания, одежда и обувь, медицинское обслуживание, игрушки и игры, печатная и аудиовизуальная продукция, школьно-письменные и канцелярские принадлежности и пр.) 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D03AF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5. Результаты беседы с несовершеннолетним о его отношении и привязанности к каждому из родителей и другим членам сем</w:t>
      </w:r>
      <w:r w:rsidR="00D03AF7">
        <w:rPr>
          <w:rFonts w:ascii="Times New Roman" w:hAnsi="Times New Roman" w:cs="Times New Roman"/>
          <w:sz w:val="28"/>
          <w:szCs w:val="28"/>
        </w:rPr>
        <w:t>ьи _____________</w:t>
      </w:r>
    </w:p>
    <w:p w:rsidR="0035730F" w:rsidRPr="007300E5" w:rsidRDefault="0035730F" w:rsidP="00D03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6. Результаты опроса лиц, располагающих данными о взаимоотношениях родителей с ребенком, их поведении в быту и т.д._________________________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7. Условия, представляющие угрозу жизни или здоровью несовершеннолетнего либо препятствующие его нормальному во</w:t>
      </w:r>
      <w:r w:rsidR="00D03AF7">
        <w:rPr>
          <w:rFonts w:ascii="Times New Roman" w:hAnsi="Times New Roman" w:cs="Times New Roman"/>
          <w:sz w:val="28"/>
          <w:szCs w:val="28"/>
        </w:rPr>
        <w:t>спитанию и развитию __________________________________________________________</w:t>
      </w:r>
    </w:p>
    <w:p w:rsidR="0035730F" w:rsidRPr="007300E5" w:rsidRDefault="00D03AF7" w:rsidP="003573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 xml:space="preserve"> </w:t>
      </w:r>
      <w:r w:rsidR="0035730F" w:rsidRPr="007300E5">
        <w:rPr>
          <w:rFonts w:ascii="Times New Roman" w:hAnsi="Times New Roman" w:cs="Times New Roman"/>
          <w:sz w:val="18"/>
          <w:szCs w:val="18"/>
        </w:rPr>
        <w:t>(имеются/отсутствуют)</w:t>
      </w:r>
    </w:p>
    <w:p w:rsidR="0035730F" w:rsidRPr="007300E5" w:rsidRDefault="00D03AF7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35730F" w:rsidRPr="007300E5">
        <w:rPr>
          <w:rFonts w:ascii="Times New Roman" w:hAnsi="Times New Roman" w:cs="Times New Roman"/>
          <w:sz w:val="28"/>
          <w:szCs w:val="28"/>
        </w:rPr>
        <w:t>______________________________________________________________;</w:t>
      </w:r>
    </w:p>
    <w:p w:rsidR="0035730F" w:rsidRPr="007300E5" w:rsidRDefault="00D03AF7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35730F" w:rsidRPr="007300E5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35730F" w:rsidRPr="007300E5">
        <w:rPr>
          <w:rFonts w:ascii="Times New Roman" w:hAnsi="Times New Roman" w:cs="Times New Roman"/>
          <w:sz w:val="28"/>
          <w:szCs w:val="28"/>
        </w:rPr>
        <w:t>;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7.3. _______________________________</w:t>
      </w:r>
      <w:r w:rsidR="00D03AF7">
        <w:rPr>
          <w:rFonts w:ascii="Times New Roman" w:hAnsi="Times New Roman" w:cs="Times New Roman"/>
          <w:sz w:val="28"/>
          <w:szCs w:val="28"/>
        </w:rPr>
        <w:t>____________________________и т.д.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8. Обстоятельства, свидетельствующие об отсутствии родите</w:t>
      </w:r>
      <w:r w:rsidR="00D03AF7">
        <w:rPr>
          <w:rFonts w:ascii="Times New Roman" w:hAnsi="Times New Roman" w:cs="Times New Roman"/>
          <w:sz w:val="28"/>
          <w:szCs w:val="28"/>
        </w:rPr>
        <w:t xml:space="preserve">льского </w:t>
      </w:r>
      <w:r w:rsidRPr="007300E5">
        <w:rPr>
          <w:rFonts w:ascii="Times New Roman" w:hAnsi="Times New Roman" w:cs="Times New Roman"/>
          <w:sz w:val="28"/>
          <w:szCs w:val="28"/>
        </w:rPr>
        <w:t>попечения над несовершеннолетним ___</w:t>
      </w:r>
      <w:r w:rsidR="00D03AF7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300E5">
        <w:rPr>
          <w:rFonts w:ascii="Times New Roman" w:hAnsi="Times New Roman" w:cs="Times New Roman"/>
          <w:sz w:val="28"/>
          <w:szCs w:val="28"/>
        </w:rPr>
        <w:t>:</w:t>
      </w:r>
    </w:p>
    <w:p w:rsidR="0035730F" w:rsidRPr="007300E5" w:rsidRDefault="0035730F" w:rsidP="0035730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300E5">
        <w:rPr>
          <w:rFonts w:ascii="Times New Roman" w:hAnsi="Times New Roman" w:cs="Times New Roman"/>
          <w:sz w:val="18"/>
          <w:szCs w:val="18"/>
        </w:rPr>
        <w:t xml:space="preserve">   (имеются/отсутствуют)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8.1. ________________________________</w:t>
      </w:r>
      <w:r w:rsidR="00D03AF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300E5">
        <w:rPr>
          <w:rFonts w:ascii="Times New Roman" w:hAnsi="Times New Roman" w:cs="Times New Roman"/>
          <w:sz w:val="28"/>
          <w:szCs w:val="28"/>
        </w:rPr>
        <w:t>;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8.2. ________________________________</w:t>
      </w:r>
      <w:r w:rsidR="00D03AF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300E5">
        <w:rPr>
          <w:rFonts w:ascii="Times New Roman" w:hAnsi="Times New Roman" w:cs="Times New Roman"/>
          <w:sz w:val="28"/>
          <w:szCs w:val="28"/>
        </w:rPr>
        <w:t>;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8.3. _____________________________</w:t>
      </w:r>
      <w:r w:rsidR="00D03AF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300E5">
        <w:rPr>
          <w:rFonts w:ascii="Times New Roman" w:hAnsi="Times New Roman" w:cs="Times New Roman"/>
          <w:sz w:val="28"/>
          <w:szCs w:val="28"/>
        </w:rPr>
        <w:t>и т.д.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 xml:space="preserve">9. Дополнительные данные обследования </w:t>
      </w:r>
      <w:r w:rsidR="00D03AF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lastRenderedPageBreak/>
        <w:t>10. Выводы:</w:t>
      </w:r>
    </w:p>
    <w:p w:rsidR="0035730F" w:rsidRDefault="0035730F" w:rsidP="00D03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10.1. Помощь, в которой нуждается несовершеннолетний (социальная, правовая, психолого-педагогическая, медицинс</w:t>
      </w:r>
      <w:r w:rsidR="00D03AF7">
        <w:rPr>
          <w:rFonts w:ascii="Times New Roman" w:hAnsi="Times New Roman" w:cs="Times New Roman"/>
          <w:sz w:val="28"/>
          <w:szCs w:val="28"/>
        </w:rPr>
        <w:t>кая, материальная и т.д.) _____</w:t>
      </w:r>
    </w:p>
    <w:p w:rsidR="00D03AF7" w:rsidRPr="007300E5" w:rsidRDefault="00D03AF7" w:rsidP="00D03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10.2. Помощь, в которой нуждается семья (социальная, правовая, психологическая, медицинская, материальная и т.д.) ______________________</w:t>
      </w:r>
    </w:p>
    <w:p w:rsidR="0035730F" w:rsidRPr="007300E5" w:rsidRDefault="0035730F" w:rsidP="00D03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10.3. Рекомендуемые формы защиты прав</w:t>
      </w:r>
      <w:r w:rsidR="00D03AF7">
        <w:rPr>
          <w:rFonts w:ascii="Times New Roman" w:hAnsi="Times New Roman" w:cs="Times New Roman"/>
          <w:sz w:val="28"/>
          <w:szCs w:val="28"/>
        </w:rPr>
        <w:t xml:space="preserve"> несовершеннолетнего (оказание </w:t>
      </w:r>
      <w:r w:rsidRPr="007300E5">
        <w:rPr>
          <w:rFonts w:ascii="Times New Roman" w:hAnsi="Times New Roman" w:cs="Times New Roman"/>
          <w:sz w:val="28"/>
          <w:szCs w:val="28"/>
        </w:rPr>
        <w:t>консультативной и иной помощи с указанием органов и организаций, оказывающих помощь; отобрание в порядке, установленном семейным законодательством; временное помещение в организацию (образовательную, медицинскую, оказывающую социальные услуги, для детей-сирот и детей, оставшихся без попечения родителей и т.д.)</w:t>
      </w:r>
      <w:r w:rsidR="00D03AF7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Подписи</w:t>
      </w:r>
      <w:r w:rsidR="00D03AF7">
        <w:rPr>
          <w:rFonts w:ascii="Times New Roman" w:hAnsi="Times New Roman" w:cs="Times New Roman"/>
          <w:sz w:val="28"/>
          <w:szCs w:val="28"/>
        </w:rPr>
        <w:t xml:space="preserve"> лиц, проводивших обследование:</w:t>
      </w:r>
    </w:p>
    <w:p w:rsidR="0035730F" w:rsidRPr="007300E5" w:rsidRDefault="0035730F" w:rsidP="003573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00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 w:rsidR="00D03AF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5730F" w:rsidRPr="007300E5" w:rsidRDefault="0035730F" w:rsidP="0035730F">
      <w:pPr>
        <w:shd w:val="clear" w:color="auto" w:fill="FFFFFF"/>
        <w:autoSpaceDE w:val="0"/>
        <w:autoSpaceDN w:val="0"/>
        <w:adjustRightInd w:val="0"/>
        <w:spacing w:line="315" w:lineRule="atLeast"/>
        <w:jc w:val="right"/>
        <w:textAlignment w:val="baseline"/>
        <w:rPr>
          <w:rFonts w:ascii="Arial" w:hAnsi="Arial" w:cs="Arial"/>
          <w:bCs/>
        </w:rPr>
      </w:pPr>
    </w:p>
    <w:p w:rsidR="0035730F" w:rsidRPr="007300E5" w:rsidRDefault="0035730F" w:rsidP="0035730F"/>
    <w:p w:rsidR="0035730F" w:rsidRPr="007300E5" w:rsidRDefault="0035730F" w:rsidP="0035730F"/>
    <w:p w:rsidR="0035730F" w:rsidRPr="007300E5" w:rsidRDefault="0035730F" w:rsidP="00357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30F" w:rsidRPr="007300E5" w:rsidSect="003D420E">
      <w:headerReference w:type="default" r:id="rId9"/>
      <w:pgSz w:w="11906" w:h="16838"/>
      <w:pgMar w:top="1418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879" w:rsidRDefault="00000879" w:rsidP="00B04343">
      <w:pPr>
        <w:spacing w:after="0" w:line="240" w:lineRule="auto"/>
      </w:pPr>
      <w:r>
        <w:separator/>
      </w:r>
    </w:p>
  </w:endnote>
  <w:endnote w:type="continuationSeparator" w:id="0">
    <w:p w:rsidR="00000879" w:rsidRDefault="00000879" w:rsidP="00B0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879" w:rsidRDefault="00000879" w:rsidP="00B04343">
      <w:pPr>
        <w:spacing w:after="0" w:line="240" w:lineRule="auto"/>
      </w:pPr>
      <w:r>
        <w:separator/>
      </w:r>
    </w:p>
  </w:footnote>
  <w:footnote w:type="continuationSeparator" w:id="0">
    <w:p w:rsidR="00000879" w:rsidRDefault="00000879" w:rsidP="00B0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418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D420E" w:rsidRPr="00655A34" w:rsidRDefault="003D420E">
        <w:pPr>
          <w:pStyle w:val="aa"/>
          <w:jc w:val="right"/>
          <w:rPr>
            <w:rFonts w:ascii="Times New Roman" w:hAnsi="Times New Roman" w:cs="Times New Roman"/>
            <w:sz w:val="28"/>
          </w:rPr>
        </w:pPr>
        <w:r w:rsidRPr="00655A34">
          <w:rPr>
            <w:rFonts w:ascii="Times New Roman" w:hAnsi="Times New Roman" w:cs="Times New Roman"/>
            <w:sz w:val="28"/>
          </w:rPr>
          <w:fldChar w:fldCharType="begin"/>
        </w:r>
        <w:r w:rsidRPr="00655A34">
          <w:rPr>
            <w:rFonts w:ascii="Times New Roman" w:hAnsi="Times New Roman" w:cs="Times New Roman"/>
            <w:sz w:val="28"/>
          </w:rPr>
          <w:instrText>PAGE   \* MERGEFORMAT</w:instrText>
        </w:r>
        <w:r w:rsidRPr="00655A34">
          <w:rPr>
            <w:rFonts w:ascii="Times New Roman" w:hAnsi="Times New Roman" w:cs="Times New Roman"/>
            <w:sz w:val="28"/>
          </w:rPr>
          <w:fldChar w:fldCharType="separate"/>
        </w:r>
        <w:r w:rsidR="00CE3991">
          <w:rPr>
            <w:rFonts w:ascii="Times New Roman" w:hAnsi="Times New Roman" w:cs="Times New Roman"/>
            <w:noProof/>
            <w:sz w:val="28"/>
          </w:rPr>
          <w:t>10</w:t>
        </w:r>
        <w:r w:rsidRPr="00655A3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D420E" w:rsidRDefault="003D420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E35"/>
    <w:multiLevelType w:val="multilevel"/>
    <w:tmpl w:val="17D0C8CE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8AA0056"/>
    <w:multiLevelType w:val="multilevel"/>
    <w:tmpl w:val="0C766C64"/>
    <w:lvl w:ilvl="0">
      <w:start w:val="1"/>
      <w:numFmt w:val="decimal"/>
      <w:suff w:val="space"/>
      <w:lvlText w:val="%1."/>
      <w:lvlJc w:val="left"/>
      <w:pPr>
        <w:ind w:left="7191" w:hanging="32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E4E07F3"/>
    <w:multiLevelType w:val="multilevel"/>
    <w:tmpl w:val="2DBE4E86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49D72B8"/>
    <w:multiLevelType w:val="hybridMultilevel"/>
    <w:tmpl w:val="B4E67EE8"/>
    <w:lvl w:ilvl="0" w:tplc="C0B0C2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8E102C"/>
    <w:multiLevelType w:val="hybridMultilevel"/>
    <w:tmpl w:val="107CD526"/>
    <w:lvl w:ilvl="0" w:tplc="3384BF0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D4A4A41"/>
    <w:multiLevelType w:val="hybridMultilevel"/>
    <w:tmpl w:val="2C46C33E"/>
    <w:lvl w:ilvl="0" w:tplc="6F848C62">
      <w:start w:val="1"/>
      <w:numFmt w:val="bullet"/>
      <w:suff w:val="space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286273D1"/>
    <w:multiLevelType w:val="hybridMultilevel"/>
    <w:tmpl w:val="44D887EA"/>
    <w:lvl w:ilvl="0" w:tplc="1D5E07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F1CCE"/>
    <w:multiLevelType w:val="hybridMultilevel"/>
    <w:tmpl w:val="1804C8EA"/>
    <w:lvl w:ilvl="0" w:tplc="B35AF260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B02CE"/>
    <w:multiLevelType w:val="hybridMultilevel"/>
    <w:tmpl w:val="A8009AC2"/>
    <w:lvl w:ilvl="0" w:tplc="9484F32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D4163"/>
    <w:multiLevelType w:val="hybridMultilevel"/>
    <w:tmpl w:val="AD647D7E"/>
    <w:lvl w:ilvl="0" w:tplc="C260502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6C270C9"/>
    <w:multiLevelType w:val="multilevel"/>
    <w:tmpl w:val="B0727436"/>
    <w:lvl w:ilvl="0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5" w:hanging="2160"/>
      </w:pPr>
      <w:rPr>
        <w:rFonts w:hint="default"/>
      </w:rPr>
    </w:lvl>
  </w:abstractNum>
  <w:abstractNum w:abstractNumId="11" w15:restartNumberingAfterBreak="0">
    <w:nsid w:val="397A4C50"/>
    <w:multiLevelType w:val="hybridMultilevel"/>
    <w:tmpl w:val="924AB242"/>
    <w:lvl w:ilvl="0" w:tplc="35B0FB70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F7716A"/>
    <w:multiLevelType w:val="multilevel"/>
    <w:tmpl w:val="68029B98"/>
    <w:lvl w:ilvl="0">
      <w:start w:val="13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546D03"/>
    <w:multiLevelType w:val="hybridMultilevel"/>
    <w:tmpl w:val="8BEC80AE"/>
    <w:lvl w:ilvl="0" w:tplc="03926C20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E5261"/>
    <w:multiLevelType w:val="multilevel"/>
    <w:tmpl w:val="59686FBA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5" w15:restartNumberingAfterBreak="0">
    <w:nsid w:val="4738714D"/>
    <w:multiLevelType w:val="multilevel"/>
    <w:tmpl w:val="9D1CC310"/>
    <w:lvl w:ilvl="0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373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35" w:hanging="2160"/>
      </w:pPr>
      <w:rPr>
        <w:rFonts w:eastAsiaTheme="minorHAnsi" w:hint="default"/>
      </w:rPr>
    </w:lvl>
  </w:abstractNum>
  <w:abstractNum w:abstractNumId="16" w15:restartNumberingAfterBreak="0">
    <w:nsid w:val="49F630BF"/>
    <w:multiLevelType w:val="multilevel"/>
    <w:tmpl w:val="331C3C5E"/>
    <w:styleLink w:val="1"/>
    <w:lvl w:ilvl="0">
      <w:start w:val="1"/>
      <w:numFmt w:val="decimal"/>
      <w:suff w:val="nothing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4DC509F"/>
    <w:multiLevelType w:val="hybridMultilevel"/>
    <w:tmpl w:val="CAC0A904"/>
    <w:lvl w:ilvl="0" w:tplc="721402D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FF75E41"/>
    <w:multiLevelType w:val="hybridMultilevel"/>
    <w:tmpl w:val="1C042D36"/>
    <w:lvl w:ilvl="0" w:tplc="7EA62D2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E075B7"/>
    <w:multiLevelType w:val="multilevel"/>
    <w:tmpl w:val="BE46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091A54"/>
    <w:multiLevelType w:val="hybridMultilevel"/>
    <w:tmpl w:val="972E33A0"/>
    <w:lvl w:ilvl="0" w:tplc="8A7C494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5033FA"/>
    <w:multiLevelType w:val="hybridMultilevel"/>
    <w:tmpl w:val="2B0AABF8"/>
    <w:lvl w:ilvl="0" w:tplc="F1362F54">
      <w:start w:val="1"/>
      <w:numFmt w:val="bullet"/>
      <w:suff w:val="space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</w:abstractNum>
  <w:abstractNum w:abstractNumId="22" w15:restartNumberingAfterBreak="0">
    <w:nsid w:val="7986620D"/>
    <w:multiLevelType w:val="hybridMultilevel"/>
    <w:tmpl w:val="6516775A"/>
    <w:lvl w:ilvl="0" w:tplc="4978E51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1"/>
  </w:num>
  <w:num w:numId="5">
    <w:abstractNumId w:val="13"/>
  </w:num>
  <w:num w:numId="6">
    <w:abstractNumId w:val="8"/>
  </w:num>
  <w:num w:numId="7">
    <w:abstractNumId w:val="6"/>
  </w:num>
  <w:num w:numId="8">
    <w:abstractNumId w:val="21"/>
  </w:num>
  <w:num w:numId="9">
    <w:abstractNumId w:val="5"/>
  </w:num>
  <w:num w:numId="10">
    <w:abstractNumId w:val="18"/>
  </w:num>
  <w:num w:numId="11">
    <w:abstractNumId w:val="3"/>
  </w:num>
  <w:num w:numId="12">
    <w:abstractNumId w:val="4"/>
  </w:num>
  <w:num w:numId="13">
    <w:abstractNumId w:val="17"/>
  </w:num>
  <w:num w:numId="14">
    <w:abstractNumId w:val="9"/>
  </w:num>
  <w:num w:numId="15">
    <w:abstractNumId w:val="20"/>
  </w:num>
  <w:num w:numId="16">
    <w:abstractNumId w:val="13"/>
    <w:lvlOverride w:ilvl="0">
      <w:lvl w:ilvl="0" w:tplc="03926C20">
        <w:start w:val="1"/>
        <w:numFmt w:val="decimal"/>
        <w:suff w:val="space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2"/>
  </w:num>
  <w:num w:numId="18">
    <w:abstractNumId w:val="11"/>
  </w:num>
  <w:num w:numId="19">
    <w:abstractNumId w:val="12"/>
  </w:num>
  <w:num w:numId="20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7191" w:hanging="320"/>
        </w:pPr>
        <w:rPr>
          <w:rFonts w:ascii="Times New Roman" w:eastAsia="Times New Roman" w:hAnsi="Times New Roman" w:cs="Times New Roman" w:hint="default"/>
          <w:color w:val="auto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28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648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08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68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68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728" w:hanging="2160"/>
        </w:pPr>
        <w:rPr>
          <w:rFonts w:hint="default"/>
        </w:rPr>
      </w:lvl>
    </w:lvlOverride>
  </w:num>
  <w:num w:numId="21">
    <w:abstractNumId w:val="14"/>
  </w:num>
  <w:num w:numId="22">
    <w:abstractNumId w:val="15"/>
  </w:num>
  <w:num w:numId="23">
    <w:abstractNumId w:val="10"/>
  </w:num>
  <w:num w:numId="24">
    <w:abstractNumId w:val="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7F"/>
    <w:rsid w:val="00000879"/>
    <w:rsid w:val="00007714"/>
    <w:rsid w:val="00045C8E"/>
    <w:rsid w:val="00056D7F"/>
    <w:rsid w:val="000663FE"/>
    <w:rsid w:val="00073721"/>
    <w:rsid w:val="0008720C"/>
    <w:rsid w:val="000D7B0A"/>
    <w:rsid w:val="000F2E1B"/>
    <w:rsid w:val="00103572"/>
    <w:rsid w:val="00130ADF"/>
    <w:rsid w:val="00131ECF"/>
    <w:rsid w:val="0014035D"/>
    <w:rsid w:val="001459AF"/>
    <w:rsid w:val="0015618A"/>
    <w:rsid w:val="00171C74"/>
    <w:rsid w:val="001754A3"/>
    <w:rsid w:val="00176A22"/>
    <w:rsid w:val="001B104F"/>
    <w:rsid w:val="001B51AE"/>
    <w:rsid w:val="001C5562"/>
    <w:rsid w:val="0021382E"/>
    <w:rsid w:val="00222343"/>
    <w:rsid w:val="002419D8"/>
    <w:rsid w:val="00256AD6"/>
    <w:rsid w:val="002672F7"/>
    <w:rsid w:val="00267C5D"/>
    <w:rsid w:val="00280AD7"/>
    <w:rsid w:val="00290A1F"/>
    <w:rsid w:val="00292AEE"/>
    <w:rsid w:val="002A7DA9"/>
    <w:rsid w:val="002B0B6B"/>
    <w:rsid w:val="002C2C26"/>
    <w:rsid w:val="002D613B"/>
    <w:rsid w:val="002E5F09"/>
    <w:rsid w:val="002E6124"/>
    <w:rsid w:val="0031443E"/>
    <w:rsid w:val="00325CC7"/>
    <w:rsid w:val="00335DDE"/>
    <w:rsid w:val="00343F78"/>
    <w:rsid w:val="003459C1"/>
    <w:rsid w:val="00345AA7"/>
    <w:rsid w:val="00350E6C"/>
    <w:rsid w:val="0035730F"/>
    <w:rsid w:val="003676F2"/>
    <w:rsid w:val="00367F64"/>
    <w:rsid w:val="00370A01"/>
    <w:rsid w:val="00383709"/>
    <w:rsid w:val="00385052"/>
    <w:rsid w:val="00385ABC"/>
    <w:rsid w:val="003964C4"/>
    <w:rsid w:val="003A526E"/>
    <w:rsid w:val="003B6A55"/>
    <w:rsid w:val="003C56F0"/>
    <w:rsid w:val="003D420E"/>
    <w:rsid w:val="003E693F"/>
    <w:rsid w:val="00402582"/>
    <w:rsid w:val="00414BB7"/>
    <w:rsid w:val="0046449F"/>
    <w:rsid w:val="00476B7B"/>
    <w:rsid w:val="00483F57"/>
    <w:rsid w:val="004A2EB6"/>
    <w:rsid w:val="004F221B"/>
    <w:rsid w:val="004F2352"/>
    <w:rsid w:val="004F336F"/>
    <w:rsid w:val="0050096D"/>
    <w:rsid w:val="0050219A"/>
    <w:rsid w:val="00513585"/>
    <w:rsid w:val="00531660"/>
    <w:rsid w:val="00594BF9"/>
    <w:rsid w:val="005A6C22"/>
    <w:rsid w:val="005E28F7"/>
    <w:rsid w:val="00607E55"/>
    <w:rsid w:val="00624047"/>
    <w:rsid w:val="00632FAE"/>
    <w:rsid w:val="00637F5E"/>
    <w:rsid w:val="00641508"/>
    <w:rsid w:val="00646C81"/>
    <w:rsid w:val="00655A34"/>
    <w:rsid w:val="00672CDE"/>
    <w:rsid w:val="00697E85"/>
    <w:rsid w:val="006C47EF"/>
    <w:rsid w:val="006E39FC"/>
    <w:rsid w:val="006E449F"/>
    <w:rsid w:val="006F60A7"/>
    <w:rsid w:val="006F67E7"/>
    <w:rsid w:val="0072402A"/>
    <w:rsid w:val="007271A2"/>
    <w:rsid w:val="007300E5"/>
    <w:rsid w:val="00731812"/>
    <w:rsid w:val="00732D3D"/>
    <w:rsid w:val="00760BBD"/>
    <w:rsid w:val="00766AFB"/>
    <w:rsid w:val="0077414C"/>
    <w:rsid w:val="007901EE"/>
    <w:rsid w:val="00793586"/>
    <w:rsid w:val="00795308"/>
    <w:rsid w:val="007E176B"/>
    <w:rsid w:val="007E2E7D"/>
    <w:rsid w:val="007F2988"/>
    <w:rsid w:val="00813513"/>
    <w:rsid w:val="00816B93"/>
    <w:rsid w:val="00827277"/>
    <w:rsid w:val="00833A45"/>
    <w:rsid w:val="00843B0E"/>
    <w:rsid w:val="00860744"/>
    <w:rsid w:val="008716C9"/>
    <w:rsid w:val="0089071B"/>
    <w:rsid w:val="008B492E"/>
    <w:rsid w:val="008B6DFA"/>
    <w:rsid w:val="00912AC0"/>
    <w:rsid w:val="009555F7"/>
    <w:rsid w:val="00973199"/>
    <w:rsid w:val="00990352"/>
    <w:rsid w:val="00997D3E"/>
    <w:rsid w:val="009A00C2"/>
    <w:rsid w:val="009A7083"/>
    <w:rsid w:val="009B31C5"/>
    <w:rsid w:val="009C0E3E"/>
    <w:rsid w:val="009C5A46"/>
    <w:rsid w:val="009C692B"/>
    <w:rsid w:val="009D4981"/>
    <w:rsid w:val="009F3BCD"/>
    <w:rsid w:val="00A160FE"/>
    <w:rsid w:val="00A2372A"/>
    <w:rsid w:val="00A75C78"/>
    <w:rsid w:val="00A76885"/>
    <w:rsid w:val="00A922F6"/>
    <w:rsid w:val="00A93179"/>
    <w:rsid w:val="00AA2FC0"/>
    <w:rsid w:val="00AB22CF"/>
    <w:rsid w:val="00AB3F97"/>
    <w:rsid w:val="00AD7994"/>
    <w:rsid w:val="00B00567"/>
    <w:rsid w:val="00B04343"/>
    <w:rsid w:val="00B352F5"/>
    <w:rsid w:val="00B372DC"/>
    <w:rsid w:val="00B4071D"/>
    <w:rsid w:val="00B5002C"/>
    <w:rsid w:val="00B613A3"/>
    <w:rsid w:val="00B70A89"/>
    <w:rsid w:val="00B75F5F"/>
    <w:rsid w:val="00B943C1"/>
    <w:rsid w:val="00B97DC3"/>
    <w:rsid w:val="00BA1B4E"/>
    <w:rsid w:val="00BA3692"/>
    <w:rsid w:val="00BA7878"/>
    <w:rsid w:val="00BB62B8"/>
    <w:rsid w:val="00BC17EC"/>
    <w:rsid w:val="00BE7FF2"/>
    <w:rsid w:val="00C10ECF"/>
    <w:rsid w:val="00C61CA4"/>
    <w:rsid w:val="00C640C6"/>
    <w:rsid w:val="00C66A56"/>
    <w:rsid w:val="00C7184F"/>
    <w:rsid w:val="00C72A30"/>
    <w:rsid w:val="00C746EC"/>
    <w:rsid w:val="00C906A0"/>
    <w:rsid w:val="00C9606D"/>
    <w:rsid w:val="00C974CF"/>
    <w:rsid w:val="00CC3C82"/>
    <w:rsid w:val="00CD4620"/>
    <w:rsid w:val="00CD6AF1"/>
    <w:rsid w:val="00CE3991"/>
    <w:rsid w:val="00CE6960"/>
    <w:rsid w:val="00CE7536"/>
    <w:rsid w:val="00D03AF7"/>
    <w:rsid w:val="00D0736F"/>
    <w:rsid w:val="00D16FF1"/>
    <w:rsid w:val="00D27117"/>
    <w:rsid w:val="00D55D3D"/>
    <w:rsid w:val="00D6252E"/>
    <w:rsid w:val="00D7084A"/>
    <w:rsid w:val="00D97785"/>
    <w:rsid w:val="00DA6B9E"/>
    <w:rsid w:val="00DC7639"/>
    <w:rsid w:val="00DF35F5"/>
    <w:rsid w:val="00DF7C74"/>
    <w:rsid w:val="00E03BC4"/>
    <w:rsid w:val="00E07C6D"/>
    <w:rsid w:val="00E31115"/>
    <w:rsid w:val="00E44C39"/>
    <w:rsid w:val="00E525D9"/>
    <w:rsid w:val="00E537BB"/>
    <w:rsid w:val="00E57E31"/>
    <w:rsid w:val="00E759B8"/>
    <w:rsid w:val="00E9394A"/>
    <w:rsid w:val="00EC6058"/>
    <w:rsid w:val="00ED6E5F"/>
    <w:rsid w:val="00EE182C"/>
    <w:rsid w:val="00F01D22"/>
    <w:rsid w:val="00F20AF9"/>
    <w:rsid w:val="00F24E0E"/>
    <w:rsid w:val="00F42B1D"/>
    <w:rsid w:val="00F47EAD"/>
    <w:rsid w:val="00F52464"/>
    <w:rsid w:val="00F817DC"/>
    <w:rsid w:val="00FA21A9"/>
    <w:rsid w:val="00FE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B559F"/>
  <w15:docId w15:val="{4AF7C505-FE4B-41C5-8B13-D7E665C2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9F3BCD"/>
    <w:pPr>
      <w:numPr>
        <w:numId w:val="1"/>
      </w:numPr>
    </w:pPr>
  </w:style>
  <w:style w:type="paragraph" w:customStyle="1" w:styleId="ConsPlusNonformat">
    <w:name w:val="ConsPlusNonformat"/>
    <w:rsid w:val="003573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5730F"/>
    <w:pPr>
      <w:ind w:left="720"/>
      <w:contextualSpacing/>
    </w:pPr>
  </w:style>
  <w:style w:type="table" w:styleId="a4">
    <w:name w:val="Table Grid"/>
    <w:basedOn w:val="a1"/>
    <w:uiPriority w:val="59"/>
    <w:rsid w:val="0035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57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35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573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57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CC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0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4343"/>
  </w:style>
  <w:style w:type="paragraph" w:styleId="ac">
    <w:name w:val="footer"/>
    <w:basedOn w:val="a"/>
    <w:link w:val="ad"/>
    <w:uiPriority w:val="99"/>
    <w:unhideWhenUsed/>
    <w:rsid w:val="00B04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4343"/>
  </w:style>
  <w:style w:type="character" w:customStyle="1" w:styleId="QuoteChar">
    <w:name w:val="Quote Char"/>
    <w:uiPriority w:val="29"/>
    <w:rsid w:val="0072402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368798E45CA8E0A18C07AD93E29EC8E3E3FD8128836F569AE9CBF09951B9A3EC5129932D04959CX7o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67EC-6E50-4974-931B-BBDA272A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21</Pages>
  <Words>6912</Words>
  <Characters>39405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Днепровская Алёна Игоревна</cp:lastModifiedBy>
  <cp:revision>50</cp:revision>
  <cp:lastPrinted>2024-03-15T09:31:00Z</cp:lastPrinted>
  <dcterms:created xsi:type="dcterms:W3CDTF">2024-03-12T05:11:00Z</dcterms:created>
  <dcterms:modified xsi:type="dcterms:W3CDTF">2024-04-08T09:40:00Z</dcterms:modified>
</cp:coreProperties>
</file>